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30C" w:rsidRPr="0070726E" w:rsidRDefault="0009530C" w:rsidP="000E66E2">
      <w:pPr>
        <w:pStyle w:val="a3"/>
        <w:ind w:firstLineChars="100" w:firstLine="203"/>
      </w:pPr>
      <w:r w:rsidRPr="0070726E">
        <w:rPr>
          <w:rFonts w:ascii="ＭＳ 明朝" w:hAnsi="ＭＳ 明朝" w:hint="eastAsia"/>
          <w:spacing w:val="-1"/>
        </w:rPr>
        <w:t>（総　　則）</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第１条　発注者及び受注者は、この契約</w:t>
      </w:r>
      <w:bookmarkStart w:id="0" w:name="_GoBack"/>
      <w:bookmarkEnd w:id="0"/>
      <w:r w:rsidRPr="0070726E">
        <w:rPr>
          <w:rFonts w:ascii="ＭＳ 明朝" w:eastAsia="ＭＳ 明朝" w:hAnsi="ＭＳ 明朝" w:cs="ＭＳ 明朝" w:hint="eastAsia"/>
          <w:spacing w:val="-1"/>
          <w:kern w:val="0"/>
          <w:szCs w:val="21"/>
        </w:rPr>
        <w:t xml:space="preserve">書に基づき、設計図書（設計書、図面、仕様書、現場説明書及び現場説明に対する質問回答書をいう。以下同じ。）に従い、日本国の法令を遵守し、この契約（この契約書及び設計図書を内容とする工事の請負契約をいう。以下同じ。）を履行しなければならない。　</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受注者は、契約書記載の工事を契約書記載の工期内に完成し、工事目的物を発注者に引き渡すものとし、発注者は、その請負代金を支払うものとする。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　仮設、施工方法その他工事目的物を完成するために必要な一切の手段（以下「施工方法等」</w:t>
      </w:r>
      <w:r w:rsidRPr="0070726E">
        <w:rPr>
          <w:rFonts w:ascii="ＭＳ 明朝" w:eastAsia="ＭＳ 明朝" w:hAnsi="ＭＳ 明朝" w:cs="ＭＳ 明朝" w:hint="eastAsia"/>
          <w:kern w:val="0"/>
          <w:sz w:val="20"/>
          <w:szCs w:val="20"/>
        </w:rPr>
        <w:t>と</w:t>
      </w:r>
      <w:r w:rsidRPr="0070726E">
        <w:rPr>
          <w:rFonts w:ascii="ＭＳ 明朝" w:eastAsia="ＭＳ 明朝" w:hAnsi="ＭＳ 明朝" w:cs="ＭＳ 明朝" w:hint="eastAsia"/>
          <w:spacing w:val="-1"/>
          <w:kern w:val="0"/>
          <w:szCs w:val="21"/>
        </w:rPr>
        <w:t>いう。)については、この契約書及び設計図書に特別の定めがある場合を除き、受注者がその責任において定めることができる。</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４　受注者は、この契約の履行に関して知り得た秘密を漏らしてはならない。</w:t>
      </w:r>
    </w:p>
    <w:p w:rsidR="0009530C" w:rsidRPr="0070726E" w:rsidRDefault="0009530C" w:rsidP="00557DBA">
      <w:pPr>
        <w:wordWrap w:val="0"/>
        <w:autoSpaceDE w:val="0"/>
        <w:autoSpaceDN w:val="0"/>
        <w:adjustRightInd w:val="0"/>
        <w:spacing w:line="339" w:lineRule="exact"/>
        <w:ind w:left="276" w:hangingChars="136" w:hanging="276"/>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５　この契約書に定める請求、通知、報告、申出、承諾及び解除は、書面により行わなければならない。</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６　この契約の履行に関して発注者と受注者との間で用いる言語は、日本語とする。</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７　この契約書に定める金銭の支払いに用いる通貨は、日本円とする。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８　この契約の履行に関して発注者と受注者との間で用いる計量単位は、設計図書に特別の定めがある場合を除き、計量法（平成４年法律第５１号）に定めるものとする。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９　この契約書及び設計図書における期間の定めについては、民法（明治２９年法律第８９号）及び商法（明治３２年法律第４８号）の定めるところによるものとする。</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１０　この契約は、日本国の法令に準拠するものとする。</w:t>
      </w:r>
    </w:p>
    <w:p w:rsidR="0009530C" w:rsidRPr="0070726E" w:rsidRDefault="0009530C" w:rsidP="001F0BE0">
      <w:pPr>
        <w:wordWrap w:val="0"/>
        <w:autoSpaceDE w:val="0"/>
        <w:autoSpaceDN w:val="0"/>
        <w:adjustRightInd w:val="0"/>
        <w:spacing w:line="339" w:lineRule="exact"/>
        <w:ind w:left="276" w:hangingChars="136" w:hanging="276"/>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１１　この契約に係る訴訟については、日本国の裁判所をもって合意による専属的管轄裁判所とする。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１２　受注者が共同企業体を結成している場合においては、発注者は、この契約に基づくすべての行為を共同企業体の代表者に対して行うものとし、発注者が当該代表者に対して行ったこの契約に基づくすべての行為は、当該企業体のすべての構成員に対して行ったものとみなし、また、受注者は、発注者に対して行うこの契約に基づくすべての行為について当該代表者を通じて行わなければならない。</w:t>
      </w:r>
    </w:p>
    <w:p w:rsidR="0009530C" w:rsidRPr="0070726E"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（関連工事の調整）</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w:t>
      </w:r>
    </w:p>
    <w:p w:rsidR="0009530C" w:rsidRPr="0070726E"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（工事工程表及び請負代金内訳書）</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第３条　受注者は、この契約締結後５日以内に設計図書に基づいて、工事工程表（以下「工程表」という。）を作成して、発注者に提出し、その承認を得なければならない。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受注者は、請負契約を変更する場合においては変更</w:t>
      </w:r>
      <w:r w:rsidR="00A952DA">
        <w:rPr>
          <w:rFonts w:ascii="ＭＳ 明朝" w:eastAsia="ＭＳ 明朝" w:hAnsi="ＭＳ 明朝" w:cs="ＭＳ 明朝" w:hint="eastAsia"/>
          <w:spacing w:val="-1"/>
          <w:kern w:val="0"/>
          <w:szCs w:val="21"/>
        </w:rPr>
        <w:t>後</w:t>
      </w:r>
      <w:r w:rsidRPr="0070726E">
        <w:rPr>
          <w:rFonts w:ascii="ＭＳ 明朝" w:eastAsia="ＭＳ 明朝" w:hAnsi="ＭＳ 明朝" w:cs="ＭＳ 明朝" w:hint="eastAsia"/>
          <w:spacing w:val="-1"/>
          <w:kern w:val="0"/>
          <w:szCs w:val="21"/>
        </w:rPr>
        <w:t>の工程表を作成し、発注者に提出しなければならない。この場合においては前項の規定を準用する。</w:t>
      </w:r>
    </w:p>
    <w:p w:rsidR="00595174" w:rsidRDefault="0009530C" w:rsidP="00595174">
      <w:pPr>
        <w:wordWrap w:val="0"/>
        <w:autoSpaceDE w:val="0"/>
        <w:autoSpaceDN w:val="0"/>
        <w:adjustRightInd w:val="0"/>
        <w:spacing w:line="339" w:lineRule="exact"/>
        <w:ind w:left="203" w:hangingChars="100" w:hanging="203"/>
        <w:rPr>
          <w:rFonts w:ascii="ＭＳ 明朝" w:eastAsia="ＭＳ 明朝" w:hAnsi="ＭＳ 明朝" w:cs="ＭＳ 明朝"/>
          <w:spacing w:val="-1"/>
          <w:kern w:val="0"/>
          <w:szCs w:val="21"/>
        </w:rPr>
      </w:pPr>
      <w:r w:rsidRPr="0070726E">
        <w:rPr>
          <w:rFonts w:ascii="ＭＳ 明朝" w:eastAsia="ＭＳ 明朝" w:hAnsi="ＭＳ 明朝" w:cs="ＭＳ 明朝" w:hint="eastAsia"/>
          <w:spacing w:val="-1"/>
          <w:kern w:val="0"/>
          <w:szCs w:val="21"/>
        </w:rPr>
        <w:t>３　受注者は、発注者から請負代金内訳書（以下「内訳書」という。）の提出を請求されたときは、請求を受けた日から７日以内に提出しなければならない。</w:t>
      </w:r>
    </w:p>
    <w:p w:rsidR="00595174" w:rsidRPr="00595174" w:rsidRDefault="00595174" w:rsidP="00595174">
      <w:pPr>
        <w:wordWrap w:val="0"/>
        <w:autoSpaceDE w:val="0"/>
        <w:autoSpaceDN w:val="0"/>
        <w:adjustRightInd w:val="0"/>
        <w:spacing w:line="339" w:lineRule="exact"/>
        <w:ind w:left="203" w:hangingChars="100" w:hanging="203"/>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４　内訳書には、健康保険、厚生年金保険及び雇用保険に係る法定福利費を明示するものとする。</w:t>
      </w:r>
    </w:p>
    <w:p w:rsidR="0009530C" w:rsidRPr="0070726E" w:rsidRDefault="00595174"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Pr>
          <w:rFonts w:ascii="ＭＳ 明朝" w:eastAsia="ＭＳ 明朝" w:hAnsi="ＭＳ 明朝" w:cs="ＭＳ 明朝" w:hint="eastAsia"/>
          <w:spacing w:val="-1"/>
          <w:kern w:val="0"/>
          <w:szCs w:val="21"/>
        </w:rPr>
        <w:t>５</w:t>
      </w:r>
      <w:r w:rsidR="0009530C" w:rsidRPr="0070726E">
        <w:rPr>
          <w:rFonts w:ascii="ＭＳ 明朝" w:eastAsia="ＭＳ 明朝" w:hAnsi="ＭＳ 明朝" w:cs="ＭＳ 明朝" w:hint="eastAsia"/>
          <w:spacing w:val="-1"/>
          <w:kern w:val="0"/>
          <w:szCs w:val="21"/>
        </w:rPr>
        <w:t xml:space="preserve">　第１項の規定は、請負代金額が１００万円未満の工事には適用しない。ただし、特別の必要がある場合は、この限りではない。</w:t>
      </w:r>
    </w:p>
    <w:p w:rsidR="0009530C" w:rsidRPr="0070726E" w:rsidRDefault="00595174" w:rsidP="0009530C">
      <w:pPr>
        <w:wordWrap w:val="0"/>
        <w:autoSpaceDE w:val="0"/>
        <w:autoSpaceDN w:val="0"/>
        <w:adjustRightInd w:val="0"/>
        <w:spacing w:line="339" w:lineRule="exact"/>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lastRenderedPageBreak/>
        <w:t>６</w:t>
      </w:r>
      <w:r w:rsidR="0009530C" w:rsidRPr="0070726E">
        <w:rPr>
          <w:rFonts w:ascii="ＭＳ 明朝" w:eastAsia="ＭＳ 明朝" w:hAnsi="ＭＳ 明朝" w:cs="ＭＳ 明朝" w:hint="eastAsia"/>
          <w:spacing w:val="-1"/>
          <w:kern w:val="0"/>
          <w:szCs w:val="21"/>
        </w:rPr>
        <w:t xml:space="preserve">　工程表及び内訳書は、発注者及び受注者を拘束するものではない。</w:t>
      </w:r>
    </w:p>
    <w:p w:rsidR="009B100B" w:rsidRPr="00595174" w:rsidRDefault="009B100B" w:rsidP="0009530C">
      <w:pPr>
        <w:wordWrap w:val="0"/>
        <w:autoSpaceDE w:val="0"/>
        <w:autoSpaceDN w:val="0"/>
        <w:adjustRightInd w:val="0"/>
        <w:spacing w:line="339" w:lineRule="exact"/>
        <w:ind w:left="210" w:right="210"/>
        <w:rPr>
          <w:rFonts w:ascii="ＭＳ 明朝" w:eastAsia="ＭＳ 明朝" w:hAnsi="ＭＳ 明朝" w:cs="ＭＳ 明朝"/>
          <w:spacing w:val="-1"/>
          <w:kern w:val="0"/>
          <w:szCs w:val="21"/>
        </w:rPr>
      </w:pPr>
    </w:p>
    <w:p w:rsidR="0009530C" w:rsidRPr="0070726E" w:rsidRDefault="0009530C" w:rsidP="0009530C">
      <w:pPr>
        <w:wordWrap w:val="0"/>
        <w:autoSpaceDE w:val="0"/>
        <w:autoSpaceDN w:val="0"/>
        <w:adjustRightInd w:val="0"/>
        <w:spacing w:line="339" w:lineRule="exact"/>
        <w:ind w:left="210" w:right="210"/>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（工事の着手）</w:t>
      </w:r>
    </w:p>
    <w:p w:rsidR="0009530C" w:rsidRPr="0070726E" w:rsidRDefault="0009530C" w:rsidP="0009530C">
      <w:pPr>
        <w:wordWrap w:val="0"/>
        <w:autoSpaceDE w:val="0"/>
        <w:autoSpaceDN w:val="0"/>
        <w:adjustRightInd w:val="0"/>
        <w:spacing w:line="339" w:lineRule="exact"/>
        <w:ind w:right="210"/>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第４条　受注者は、請負契約締結の日から７日以内に工事に着手しなければならない。</w:t>
      </w:r>
    </w:p>
    <w:p w:rsidR="0009530C" w:rsidRPr="0070726E"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（契約の保証）</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第５条（Ａ）　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rsidR="0009530C" w:rsidRPr="0070726E" w:rsidRDefault="0009530C" w:rsidP="0009530C">
      <w:pPr>
        <w:wordWrap w:val="0"/>
        <w:autoSpaceDE w:val="0"/>
        <w:autoSpaceDN w:val="0"/>
        <w:adjustRightInd w:val="0"/>
        <w:spacing w:line="339" w:lineRule="exact"/>
        <w:ind w:firstLineChars="100" w:firstLine="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（１）契約保証金の納付</w:t>
      </w:r>
    </w:p>
    <w:p w:rsidR="0009530C" w:rsidRPr="0070726E" w:rsidRDefault="0009530C" w:rsidP="0009530C">
      <w:pPr>
        <w:wordWrap w:val="0"/>
        <w:autoSpaceDE w:val="0"/>
        <w:autoSpaceDN w:val="0"/>
        <w:adjustRightInd w:val="0"/>
        <w:spacing w:line="339" w:lineRule="exact"/>
        <w:ind w:firstLineChars="100" w:firstLine="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（２）契約保証金に代わる担保となる有価証券等の提供</w:t>
      </w:r>
    </w:p>
    <w:p w:rsidR="0009530C" w:rsidRPr="0070726E" w:rsidRDefault="0009530C" w:rsidP="00946E8E">
      <w:pPr>
        <w:wordWrap w:val="0"/>
        <w:autoSpaceDE w:val="0"/>
        <w:autoSpaceDN w:val="0"/>
        <w:adjustRightInd w:val="0"/>
        <w:spacing w:line="339" w:lineRule="exact"/>
        <w:ind w:leftChars="100" w:left="611" w:hangingChars="200" w:hanging="406"/>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（３）この契約による債務の不履行により生ずる損害金の支払いを保証する銀行等又は保証事業会社</w:t>
      </w:r>
      <w:r w:rsidR="001A1D7D" w:rsidRPr="0070726E">
        <w:rPr>
          <w:rFonts w:ascii="ＭＳ 明朝" w:eastAsia="ＭＳ 明朝" w:hAnsi="ＭＳ 明朝" w:cs="ＭＳ 明朝" w:hint="eastAsia"/>
          <w:spacing w:val="-1"/>
          <w:kern w:val="0"/>
          <w:szCs w:val="21"/>
        </w:rPr>
        <w:t>（</w:t>
      </w:r>
      <w:r w:rsidRPr="0070726E">
        <w:rPr>
          <w:rFonts w:ascii="ＭＳ 明朝" w:eastAsia="ＭＳ 明朝" w:hAnsi="ＭＳ 明朝" w:cs="ＭＳ 明朝" w:hint="eastAsia"/>
          <w:spacing w:val="-1"/>
          <w:kern w:val="0"/>
          <w:szCs w:val="21"/>
        </w:rPr>
        <w:t>公共工事の前払金保証事業に関する法律（昭和２７年法律１８４号）第２条第４項の規定する保証事業会社をいう。以下同じ。）の保証</w:t>
      </w:r>
    </w:p>
    <w:p w:rsidR="0009530C" w:rsidRPr="0070726E" w:rsidRDefault="0009530C" w:rsidP="0009530C">
      <w:pPr>
        <w:wordWrap w:val="0"/>
        <w:autoSpaceDE w:val="0"/>
        <w:autoSpaceDN w:val="0"/>
        <w:adjustRightInd w:val="0"/>
        <w:spacing w:line="339" w:lineRule="exact"/>
        <w:ind w:firstLineChars="100" w:firstLine="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（４）この契約による債務の履行を保証する公共工事履行保証証券による保証</w:t>
      </w:r>
    </w:p>
    <w:p w:rsidR="0009530C" w:rsidRPr="0070726E" w:rsidRDefault="0009530C" w:rsidP="00946E8E">
      <w:pPr>
        <w:wordWrap w:val="0"/>
        <w:autoSpaceDE w:val="0"/>
        <w:autoSpaceDN w:val="0"/>
        <w:adjustRightInd w:val="0"/>
        <w:spacing w:line="339" w:lineRule="exact"/>
        <w:ind w:leftChars="100" w:left="611" w:hangingChars="200" w:hanging="406"/>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（５）この契約による債務の不履行により生ずる損害をてん補する履行保証保険契約の締結（定額てん補特約を付したものに限る。）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前項の保証に係る契約保証金の額、保証金額又は保険金額（第４項において「保証の額」という。）は、請負代金額の１０分の１以上としなければならない。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４　請負代金額の変更があった場合には、保証の額が変更後の請負代金額の１０分の１に達するまで、発注者は、保証の額の増額を請求することができ、受注者は、保証の額の減額を請求することができる。</w:t>
      </w:r>
    </w:p>
    <w:p w:rsidR="0009530C" w:rsidRPr="0070726E" w:rsidRDefault="0009530C" w:rsidP="0009530C">
      <w:pPr>
        <w:wordWrap w:val="0"/>
        <w:autoSpaceDE w:val="0"/>
        <w:autoSpaceDN w:val="0"/>
        <w:adjustRightInd w:val="0"/>
        <w:spacing w:line="339" w:lineRule="exact"/>
        <w:ind w:left="205" w:hangingChars="100" w:hanging="205"/>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第５条（Ｂ）　受注者は、この契約の締結と同時に、この契約による債務の履行を保証する公共工事履行保証証券による保証（瑕疵担保特約を付したものに限る。）を付さなければならない。</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前項の場合において、保証金額は、請負代金額の１０分の３以上としなければならない。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　請負代金額の変更があった場合には、保証金額が変更後の請負代金額の１０分の３に達するまで、発注者は、保証金額の増額を請求することができ、受注者は、保証金額の減額を請求することができる。</w:t>
      </w:r>
    </w:p>
    <w:p w:rsidR="0009530C" w:rsidRPr="0070726E" w:rsidRDefault="0009530C" w:rsidP="0009530C">
      <w:pPr>
        <w:wordWrap w:val="0"/>
        <w:autoSpaceDE w:val="0"/>
        <w:autoSpaceDN w:val="0"/>
        <w:adjustRightInd w:val="0"/>
        <w:spacing w:line="339" w:lineRule="exact"/>
        <w:ind w:left="210" w:right="210"/>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ind w:right="210"/>
        <w:rPr>
          <w:rFonts w:ascii="ＭＳ 明朝" w:eastAsia="ＭＳ 明朝" w:hAnsi="ＭＳ 明朝" w:cs="ＭＳ 明朝"/>
          <w:spacing w:val="-1"/>
          <w:kern w:val="0"/>
          <w:szCs w:val="21"/>
        </w:rPr>
      </w:pPr>
      <w:r w:rsidRPr="0070726E">
        <w:rPr>
          <w:rFonts w:ascii="ＭＳ 明朝" w:eastAsia="ＭＳ 明朝" w:hAnsi="ＭＳ 明朝" w:cs="ＭＳ 明朝" w:hint="eastAsia"/>
          <w:spacing w:val="-1"/>
          <w:kern w:val="0"/>
          <w:szCs w:val="21"/>
        </w:rPr>
        <w:t xml:space="preserve">　（権利義務の譲渡等）</w:t>
      </w:r>
    </w:p>
    <w:p w:rsidR="0009530C" w:rsidRPr="0070726E" w:rsidRDefault="0009530C" w:rsidP="001F0BE0">
      <w:pPr>
        <w:wordWrap w:val="0"/>
        <w:autoSpaceDE w:val="0"/>
        <w:autoSpaceDN w:val="0"/>
        <w:adjustRightInd w:val="0"/>
        <w:spacing w:line="339" w:lineRule="exact"/>
        <w:ind w:left="276" w:right="210" w:hangingChars="136" w:hanging="276"/>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第６条　受注者は、この契約により</w:t>
      </w:r>
      <w:r w:rsidR="00A35BCB">
        <w:rPr>
          <w:rFonts w:ascii="ＭＳ 明朝" w:eastAsia="ＭＳ 明朝" w:hAnsi="ＭＳ 明朝" w:cs="ＭＳ 明朝" w:hint="eastAsia"/>
          <w:spacing w:val="-1"/>
          <w:kern w:val="0"/>
          <w:szCs w:val="21"/>
        </w:rPr>
        <w:t>生ずる権利又は義務を第三者に譲渡し、又は承継させてはならない。</w:t>
      </w:r>
      <w:r w:rsidRPr="0070726E">
        <w:rPr>
          <w:rFonts w:ascii="ＭＳ 明朝" w:eastAsia="ＭＳ 明朝" w:hAnsi="ＭＳ 明朝" w:cs="ＭＳ 明朝" w:hint="eastAsia"/>
          <w:spacing w:val="-1"/>
          <w:kern w:val="0"/>
          <w:szCs w:val="21"/>
        </w:rPr>
        <w:t>ただし、あらかじめ、発注者の承諾を得た場合は、この限りでない。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受注者は、工事目的物、工事材料（工場製品を含む。以下同じ。）のうち第１４条第２項の規定による検査に合格したもの及び第３８条第３項の規定による部分払のための確認を受けたもの並びに工事仮設物を第三者に譲渡し、貸与し、又は抵当権その他の担保の目的に供してはならない。ただし、あらかじめ、発注者の承諾を得た場合は、この限りでない。</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（一括委任又は一括下請負の禁止）</w:t>
      </w:r>
    </w:p>
    <w:p w:rsidR="0009530C" w:rsidRDefault="0009530C" w:rsidP="0009530C">
      <w:pPr>
        <w:wordWrap w:val="0"/>
        <w:autoSpaceDE w:val="0"/>
        <w:autoSpaceDN w:val="0"/>
        <w:adjustRightInd w:val="0"/>
        <w:spacing w:line="339" w:lineRule="exact"/>
        <w:ind w:left="203" w:hangingChars="100" w:hanging="203"/>
        <w:rPr>
          <w:rFonts w:ascii="ＭＳ 明朝" w:eastAsia="ＭＳ 明朝" w:hAnsi="ＭＳ 明朝" w:cs="ＭＳ 明朝"/>
          <w:spacing w:val="-1"/>
          <w:kern w:val="0"/>
          <w:szCs w:val="21"/>
        </w:rPr>
      </w:pPr>
      <w:r w:rsidRPr="0070726E">
        <w:rPr>
          <w:rFonts w:ascii="ＭＳ 明朝" w:eastAsia="ＭＳ 明朝" w:hAnsi="ＭＳ 明朝" w:cs="ＭＳ 明朝" w:hint="eastAsia"/>
          <w:spacing w:val="-1"/>
          <w:kern w:val="0"/>
          <w:szCs w:val="21"/>
        </w:rPr>
        <w:lastRenderedPageBreak/>
        <w:t>第７条　受注者は、工事の全部若しくはその主たる部分又は他の部分から独立してその機能を発揮する工作物の工事を一括して第三者に委任し、又は請け負わせてはならない。</w:t>
      </w:r>
    </w:p>
    <w:p w:rsidR="001F41F0" w:rsidRPr="0070726E" w:rsidRDefault="001F41F0" w:rsidP="0009530C">
      <w:pPr>
        <w:wordWrap w:val="0"/>
        <w:autoSpaceDE w:val="0"/>
        <w:autoSpaceDN w:val="0"/>
        <w:adjustRightInd w:val="0"/>
        <w:spacing w:line="339" w:lineRule="exact"/>
        <w:ind w:left="203" w:hangingChars="100" w:hanging="203"/>
        <w:rPr>
          <w:rFonts w:ascii="ＭＳ 明朝" w:eastAsia="ＭＳ 明朝" w:hAnsi="ＭＳ 明朝" w:cs="ＭＳ 明朝"/>
          <w:spacing w:val="-1"/>
          <w:kern w:val="0"/>
          <w:szCs w:val="21"/>
        </w:rPr>
      </w:pP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（下請負人の通知）</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第８条　受注者は、工事の一部について下請負人を決定したときは、直ちに下請負人の商号又は名称その他必要な事項を発注者に通知しなければならない。</w:t>
      </w:r>
    </w:p>
    <w:p w:rsidR="0009530C" w:rsidRDefault="0009530C" w:rsidP="0009530C">
      <w:pPr>
        <w:wordWrap w:val="0"/>
        <w:autoSpaceDE w:val="0"/>
        <w:autoSpaceDN w:val="0"/>
        <w:adjustRightInd w:val="0"/>
        <w:spacing w:line="339" w:lineRule="exact"/>
        <w:ind w:right="210"/>
        <w:rPr>
          <w:rFonts w:ascii="Century" w:eastAsia="ＭＳ 明朝" w:hAnsi="Century" w:cs="ＭＳ 明朝"/>
          <w:kern w:val="0"/>
          <w:szCs w:val="21"/>
        </w:rPr>
      </w:pPr>
    </w:p>
    <w:p w:rsidR="00595174" w:rsidRPr="00595174" w:rsidRDefault="00595174" w:rsidP="00595174">
      <w:r w:rsidRPr="00595174">
        <w:rPr>
          <w:shd w:val="clear" w:color="000000" w:fill="auto"/>
        </w:rPr>
        <w:t>（下請負人の健康保険等加入義務等）</w:t>
      </w:r>
    </w:p>
    <w:p w:rsidR="00595174" w:rsidRPr="00595174" w:rsidRDefault="00595174" w:rsidP="00595174">
      <w:pPr>
        <w:ind w:left="207" w:hangingChars="101" w:hanging="207"/>
      </w:pPr>
      <w:r w:rsidRPr="00595174">
        <w:rPr>
          <w:shd w:val="clear" w:color="000000" w:fill="auto"/>
        </w:rPr>
        <w:t>第８条の２　受注者は、次の各号に掲げる届出をしていない建設業者（建設業法（昭和２４年法律第１００号）第２条第３項に定める建設業者をいい、当該届出の義務がない者を除く。以下「社会保険等未加入建設業者」という。）を下請契約（受注者が直接締結する下請契約に限る。以下この条において同じ。）の相手方としてはならない。</w:t>
      </w:r>
    </w:p>
    <w:p w:rsidR="00595174" w:rsidRPr="00595174" w:rsidRDefault="00595174" w:rsidP="009D6D23">
      <w:pPr>
        <w:ind w:firstLineChars="100" w:firstLine="205"/>
      </w:pPr>
      <w:r w:rsidRPr="00595174">
        <w:t>（１）健康保険法（大正１１年法律第７０号）第４８条の規定による届出</w:t>
      </w:r>
    </w:p>
    <w:p w:rsidR="00595174" w:rsidRPr="00595174" w:rsidRDefault="00595174" w:rsidP="009D6D23">
      <w:pPr>
        <w:ind w:firstLineChars="100" w:firstLine="205"/>
      </w:pPr>
      <w:r w:rsidRPr="00595174">
        <w:t>（２）厚生年金保険法（昭和２９年法律第１１５号）第２７条の規定による届出</w:t>
      </w:r>
    </w:p>
    <w:p w:rsidR="00595174" w:rsidRPr="00595174" w:rsidRDefault="00595174" w:rsidP="009D6D23">
      <w:pPr>
        <w:ind w:firstLineChars="100" w:firstLine="205"/>
      </w:pPr>
      <w:r w:rsidRPr="00595174">
        <w:t>（３）雇用保険法（昭和４９年法律第１１６号）第７条の規定による届出</w:t>
      </w:r>
    </w:p>
    <w:p w:rsidR="00595174" w:rsidRPr="00595174" w:rsidRDefault="00595174" w:rsidP="00595174">
      <w:pPr>
        <w:wordWrap w:val="0"/>
        <w:autoSpaceDE w:val="0"/>
        <w:autoSpaceDN w:val="0"/>
        <w:adjustRightInd w:val="0"/>
        <w:spacing w:line="339" w:lineRule="exact"/>
        <w:ind w:left="209" w:right="210" w:hangingChars="102" w:hanging="209"/>
        <w:rPr>
          <w:rFonts w:ascii="Century" w:eastAsia="ＭＳ 明朝" w:hAnsi="Century" w:cs="ＭＳ 明朝"/>
          <w:kern w:val="0"/>
          <w:szCs w:val="21"/>
        </w:rPr>
      </w:pPr>
      <w:r w:rsidRPr="00595174">
        <w:t>２　前項の規定にかかわらず、受注者は、当該建設業者と下請契約を締結しなければ工事の施工が困難となる場合その他の特別の事情があると発注者が認める場合は、社会保険未加入建設業者を下請契約の相手方とすることができる。この場合において、受注者は、発注者の指定する期間内に、当該社会保険等未加入建設業者が前項各号に掲げる届出をし、当該事実を確認することができる書類（以下「確認書類」という。）を発注者に提出しなければならない。</w:t>
      </w:r>
    </w:p>
    <w:p w:rsidR="00595174" w:rsidRPr="0070726E" w:rsidRDefault="00595174" w:rsidP="0009530C">
      <w:pPr>
        <w:wordWrap w:val="0"/>
        <w:autoSpaceDE w:val="0"/>
        <w:autoSpaceDN w:val="0"/>
        <w:adjustRightInd w:val="0"/>
        <w:spacing w:line="339" w:lineRule="exact"/>
        <w:ind w:right="210"/>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（特許権等の使用）</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第９条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（監督員）</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第１０条　発注者は、監督員を置いたときは、その氏名を受注者に通知しなければならない。監督員を変更したときも同様とする。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監督員は、この契約書の他の条項に定めるもの及びこの契約書に基づく発注者の権限とされる事項のうち、発注者が必要と認めて監督員に委任したもののほか、設計図書に定めるところにより、次に掲げる権限を有する。</w:t>
      </w:r>
    </w:p>
    <w:p w:rsidR="0009530C" w:rsidRPr="0070726E" w:rsidRDefault="0009530C" w:rsidP="00D543BE">
      <w:pPr>
        <w:wordWrap w:val="0"/>
        <w:autoSpaceDE w:val="0"/>
        <w:autoSpaceDN w:val="0"/>
        <w:adjustRightInd w:val="0"/>
        <w:spacing w:line="339" w:lineRule="exact"/>
        <w:ind w:leftChars="100" w:left="552" w:hangingChars="171" w:hanging="347"/>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（１）この契約の履行についての受注者又は受注者の現場代理人に対する指示、承諾又は協議</w:t>
      </w:r>
    </w:p>
    <w:p w:rsidR="0009530C" w:rsidRPr="0070726E" w:rsidRDefault="0009530C" w:rsidP="00D543BE">
      <w:pPr>
        <w:wordWrap w:val="0"/>
        <w:autoSpaceDE w:val="0"/>
        <w:autoSpaceDN w:val="0"/>
        <w:adjustRightInd w:val="0"/>
        <w:spacing w:line="339" w:lineRule="exact"/>
        <w:ind w:leftChars="100" w:left="554" w:hangingChars="172" w:hanging="349"/>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（２）設計図書に基づく工事の施工のための詳細図等の作成及び交付又は受注者が作成した詳細図等の承諾</w:t>
      </w:r>
    </w:p>
    <w:p w:rsidR="0009530C" w:rsidRPr="0070726E" w:rsidRDefault="0009530C" w:rsidP="00A35BCB">
      <w:pPr>
        <w:wordWrap w:val="0"/>
        <w:autoSpaceDE w:val="0"/>
        <w:autoSpaceDN w:val="0"/>
        <w:adjustRightInd w:val="0"/>
        <w:spacing w:line="339" w:lineRule="exact"/>
        <w:ind w:leftChars="100" w:left="424" w:hangingChars="108" w:hanging="219"/>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（３）設計図書に基づく工程の管理、立会い、工事の施工状況の検査又は工事材料の試験若しくは検査（確認を含む。）</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　発注者は、２名以上の監督員を置き、前項の権限を分担させたときにあってはそれぞれの監督員の有する権限の内容を、監督員にこの契約書に基づく発注者の権限の一部を委任したときにあっては当該委</w:t>
      </w:r>
      <w:r w:rsidRPr="0070726E">
        <w:rPr>
          <w:rFonts w:ascii="ＭＳ 明朝" w:eastAsia="ＭＳ 明朝" w:hAnsi="ＭＳ 明朝" w:cs="ＭＳ 明朝" w:hint="eastAsia"/>
          <w:spacing w:val="-1"/>
          <w:kern w:val="0"/>
          <w:szCs w:val="21"/>
        </w:rPr>
        <w:lastRenderedPageBreak/>
        <w:t>任した権限の内容を、受注者に通知しなければならない。</w:t>
      </w:r>
    </w:p>
    <w:p w:rsidR="0009530C" w:rsidRPr="0070726E" w:rsidRDefault="0009530C" w:rsidP="00946E8E">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４　第２項の規定に基づく監督員の指示又は承諾は、原則として、書面により行わなければならない。</w:t>
      </w:r>
    </w:p>
    <w:p w:rsidR="0009530C" w:rsidRPr="0070726E" w:rsidRDefault="0009530C" w:rsidP="00946E8E">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５　発注者が監督員を置いたときは、この契約書に定める請求、通知、報告、申出、承諾及び解除については、設計図書に定めるものを除き、監督員を経由して行うものとする。この場合においては、監督員に到達した日をもって発注者に到達したものとみなす。</w:t>
      </w:r>
    </w:p>
    <w:p w:rsidR="0009530C" w:rsidRPr="0070726E" w:rsidRDefault="0009530C" w:rsidP="00946E8E">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６　発注者が監督員を置かないときは、この契約書に定める監督員の権限は、発注者に帰属する。</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（現場代理人及び主任技術者等）</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第１１条　受注者は、次の各号に掲げる者を定めて工事現場に設置し、設計図書に定めるところにより、その氏名その他必要な事項を発注者に通知しなければならない。これらの者を変更したときも同様とする。</w:t>
      </w:r>
    </w:p>
    <w:p w:rsidR="0009530C" w:rsidRPr="0070726E" w:rsidRDefault="0009530C" w:rsidP="0009530C">
      <w:pPr>
        <w:wordWrap w:val="0"/>
        <w:autoSpaceDE w:val="0"/>
        <w:autoSpaceDN w:val="0"/>
        <w:adjustRightInd w:val="0"/>
        <w:spacing w:line="339" w:lineRule="exact"/>
        <w:ind w:firstLineChars="100" w:firstLine="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（１）現場代理人</w:t>
      </w:r>
    </w:p>
    <w:p w:rsidR="0009530C" w:rsidRPr="0070726E" w:rsidRDefault="0009530C" w:rsidP="00946E8E">
      <w:pPr>
        <w:wordWrap w:val="0"/>
        <w:autoSpaceDE w:val="0"/>
        <w:autoSpaceDN w:val="0"/>
        <w:adjustRightInd w:val="0"/>
        <w:spacing w:line="339" w:lineRule="exact"/>
        <w:ind w:leftChars="100" w:left="611" w:hangingChars="200" w:hanging="406"/>
        <w:rPr>
          <w:rFonts w:ascii="ＭＳ 明朝" w:eastAsia="ＭＳ 明朝" w:hAnsi="ＭＳ 明朝" w:cs="ＭＳ 明朝"/>
          <w:spacing w:val="-1"/>
          <w:kern w:val="0"/>
          <w:szCs w:val="21"/>
        </w:rPr>
      </w:pPr>
      <w:r w:rsidRPr="0070726E">
        <w:rPr>
          <w:rFonts w:ascii="ＭＳ 明朝" w:eastAsia="ＭＳ 明朝" w:hAnsi="ＭＳ 明朝" w:cs="ＭＳ 明朝" w:hint="eastAsia"/>
          <w:spacing w:val="-1"/>
          <w:kern w:val="0"/>
          <w:szCs w:val="21"/>
        </w:rPr>
        <w:t>（２）主任技術者（建設業法（昭和２４年法律第１００号）第２６条第１項に規定する「主任技術者」をいう。以下同じ。）又は監理技術者（同条第２項に規定する「監理技術者」をいう。以下同じ。）</w:t>
      </w:r>
    </w:p>
    <w:p w:rsidR="0009530C" w:rsidRPr="0070726E" w:rsidRDefault="0009530C" w:rsidP="0009530C">
      <w:pPr>
        <w:wordWrap w:val="0"/>
        <w:autoSpaceDE w:val="0"/>
        <w:autoSpaceDN w:val="0"/>
        <w:adjustRightInd w:val="0"/>
        <w:spacing w:line="339" w:lineRule="exact"/>
        <w:ind w:leftChars="100" w:left="205" w:firstLineChars="200" w:firstLine="406"/>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また、同条第３項に該当する場合は専任の技術者とする。</w:t>
      </w:r>
    </w:p>
    <w:p w:rsidR="0009530C" w:rsidRPr="0070726E" w:rsidRDefault="0009530C" w:rsidP="00946E8E">
      <w:pPr>
        <w:wordWrap w:val="0"/>
        <w:autoSpaceDE w:val="0"/>
        <w:autoSpaceDN w:val="0"/>
        <w:adjustRightInd w:val="0"/>
        <w:spacing w:line="339" w:lineRule="exact"/>
        <w:ind w:leftChars="300" w:left="615"/>
        <w:rPr>
          <w:rFonts w:ascii="ＭＳ 明朝" w:eastAsia="ＭＳ 明朝" w:hAnsi="ＭＳ 明朝" w:cs="ＭＳ 明朝"/>
          <w:spacing w:val="-1"/>
          <w:kern w:val="0"/>
          <w:szCs w:val="21"/>
        </w:rPr>
      </w:pPr>
      <w:r w:rsidRPr="0070726E">
        <w:rPr>
          <w:rFonts w:ascii="ＭＳ 明朝" w:eastAsia="ＭＳ 明朝" w:hAnsi="ＭＳ 明朝" w:cs="ＭＳ 明朝" w:hint="eastAsia"/>
          <w:spacing w:val="-1"/>
          <w:kern w:val="0"/>
          <w:szCs w:val="21"/>
        </w:rPr>
        <w:t>ただし、当該工事が同条第４項の工事にも該当する場合は、監理技術者資格者証の交付を受けた専任の監理技術者とする。</w:t>
      </w:r>
    </w:p>
    <w:p w:rsidR="0009530C" w:rsidRPr="0070726E" w:rsidRDefault="0009530C" w:rsidP="00946E8E">
      <w:pPr>
        <w:wordWrap w:val="0"/>
        <w:autoSpaceDE w:val="0"/>
        <w:autoSpaceDN w:val="0"/>
        <w:adjustRightInd w:val="0"/>
        <w:spacing w:line="339" w:lineRule="exact"/>
        <w:ind w:leftChars="100" w:left="611" w:hangingChars="200" w:hanging="406"/>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（３）専門技術者（建設業法第２６条の２に規定する建設工事の施工の技術上の管理をつかさどる者をいう。以下同じ。）</w:t>
      </w:r>
    </w:p>
    <w:p w:rsidR="0009530C" w:rsidRPr="0070726E" w:rsidRDefault="0009530C" w:rsidP="00946E8E">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現場代理人は、この契約の履行に関し、工事現場に常駐し、その運営、取締りを行うほか、請負代金額の変更、請負代金の請求及び受領、第１３条第１項の請求の受理、同条第３項の決定及び通知並びにこの契約の解除に係る権限を除き、この契約に基づく受注者の一切の権限を行使することができ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４　受注者は、第２項の規定にかかわらず、自己の有する権限のうち現場代理人に委任せず自ら行使しようとするものがあるときは、あらかじめ、当該権限の内容を発注者に通知しなければならない。</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５　現場代理人、主任技術者（監理技術者）及び専門技術者は、これを兼ねることができる。</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（履行報告）</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第１２条　受注者は、設計図書に定めるところにより、この契約の履行について発注者に報告しなければならない。</w:t>
      </w:r>
    </w:p>
    <w:p w:rsidR="0009530C" w:rsidRPr="0070726E"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（工事関係者に関する措置請求）</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第１３条　発注者は、現場代理人がその職務（主任技術者（監理技術者）又は専門技術者と兼任する現場代理人にあっては、それらの者の職務を含む。）の執行につき著しく不適当と認められるときは、受注者に対して、その理由を明示した書面により、必要な措置をとるべきことを請求することができ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発注者又は監督員は、主任技術者（監理技術者）、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w:t>
      </w:r>
      <w:r w:rsidRPr="0070726E">
        <w:rPr>
          <w:rFonts w:ascii="ＭＳ 明朝" w:eastAsia="ＭＳ 明朝" w:hAnsi="ＭＳ 明朝" w:cs="ＭＳ 明朝" w:hint="eastAsia"/>
          <w:spacing w:val="-1"/>
          <w:kern w:val="0"/>
          <w:szCs w:val="21"/>
        </w:rPr>
        <w:lastRenderedPageBreak/>
        <w:t>より、必要な措置をとるべきことを請求することができる。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　受注者は、前２項の規定による請求があったときは、当該請求に係る事項について決定し、その結果を請求を受けた日から１０日以内に発注者に通知しなければならない。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４　受注者は、監督員がその職務の執行につき著しく不適当と認められるときは、発注者に対して、その理由を明示した書面により、必要な措置をとるべきことを請求することができる。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５　発注者は、前項の規定による請求があったときは、当該請求に係る事項について決定し、その結果を請求を受けた日から１０日以内に受注者に通知しなければならない。</w:t>
      </w:r>
    </w:p>
    <w:p w:rsidR="0009530C" w:rsidRPr="0070726E"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（工事材料の品質及び検査等）</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第１４条　工事材料の品質については、設計図書に定めるところによる。設計図書にその品質が明示されていない場合にあっては、中等の品質を有するものとする。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受注者は、設計図書において監督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　監督員は、受注者から前項の検査を請求されたときは、請求を受けた日から７日以内に応じなければならない。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ＭＳ 明朝" w:eastAsia="ＭＳ 明朝" w:hAnsi="ＭＳ 明朝" w:cs="ＭＳ 明朝"/>
          <w:spacing w:val="-1"/>
          <w:kern w:val="0"/>
          <w:szCs w:val="21"/>
        </w:rPr>
      </w:pPr>
      <w:r w:rsidRPr="0070726E">
        <w:rPr>
          <w:rFonts w:ascii="ＭＳ 明朝" w:eastAsia="ＭＳ 明朝" w:hAnsi="ＭＳ 明朝" w:cs="ＭＳ 明朝" w:hint="eastAsia"/>
          <w:spacing w:val="-1"/>
          <w:kern w:val="0"/>
          <w:szCs w:val="21"/>
        </w:rPr>
        <w:t>４　受注者は、工事現場内に搬入した工事材料を監督員の承諾を受けないで工事現場外に搬出してはならない。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５　受注者は、前項の規定にかかわらず、第２項の検査の結果不合格と決定された工事材料については、当該決定を受けた日から７日以内に工事現場外に搬出しなければならない。</w:t>
      </w:r>
    </w:p>
    <w:p w:rsidR="0009530C" w:rsidRPr="0070726E" w:rsidRDefault="0009530C" w:rsidP="0009530C">
      <w:pPr>
        <w:wordWrap w:val="0"/>
        <w:autoSpaceDE w:val="0"/>
        <w:autoSpaceDN w:val="0"/>
        <w:adjustRightInd w:val="0"/>
        <w:spacing w:line="339" w:lineRule="exact"/>
        <w:ind w:left="210" w:right="210"/>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ind w:left="210" w:right="210"/>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（監督員の立会い及び工事記録の整備等）</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第１５条　受注者は、設計図書において監督員の立会いの上調合し、又は調合について見本検査を受けるものと指定された工事材料については、当該立会いを受けて調合し、又は当該見本検査に合格したものを使用し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受注者は、設計図書において監督員の立会いの上施工するものと指定された工事については、当該立会いを受けて施工しなければならない。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員の請求があったときは、当該請求を受けた日から７日以内に提出し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４　監督員は、受注者から第１項又は第２項の立会い又は見本検査を請求されたときは、当該請求を受けた日から７日以内に応じなければならない。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５　前項の場合において、監督員が正当な理由なく受注者の請求に７日以内に応じないため、その後の工程に支障をきたすときは、受注者は、監督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員の請求があったときは、当該請求を受けた日から７日以内に提出し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６　第１項、第３項又は前項の場合において、見本検査又は見本若しくは工事写真等の記録の整備に直接要する費用は、受注者の負担とする。</w:t>
      </w:r>
    </w:p>
    <w:p w:rsidR="0009530C" w:rsidRPr="0070726E"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（支給材料及び貸与品）</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第１６条　発注者が受注者に支給する工事材料（以下「支給材料」という。）及び貸与する建設機械器具（以下「貸与品」という。）の品名、数量、品質、規格又は性能、引渡場所及び引渡時期は、設計図書に定めるところによ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２　監督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　　　　　　　　　　　　　　　　　</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　受注者は、支給材料又は貸与品の引渡しを受けたときは、引渡しの日から７日以内に、発注者に受領書又は借用書を提出しなければならない。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４　受注者は、支給材料又は貸与品の引渡しを受けた後、当該支給材料又は貸与品に第２項の検査により発見することが困難であった隠れた瑕疵があり使用に適当でないと認めたときは、その旨を直ちに発注者に通知しなければならない。</w:t>
      </w:r>
    </w:p>
    <w:p w:rsidR="0009530C" w:rsidRPr="0070726E" w:rsidRDefault="0009530C" w:rsidP="008F32C5">
      <w:pPr>
        <w:wordWrap w:val="0"/>
        <w:autoSpaceDE w:val="0"/>
        <w:autoSpaceDN w:val="0"/>
        <w:adjustRightInd w:val="0"/>
        <w:spacing w:line="339" w:lineRule="exact"/>
        <w:ind w:left="203" w:hangingChars="100" w:hanging="203"/>
        <w:rPr>
          <w:rFonts w:ascii="ＭＳ 明朝" w:eastAsia="ＭＳ 明朝" w:hAnsi="ＭＳ 明朝" w:cs="ＭＳ 明朝"/>
          <w:spacing w:val="-1"/>
          <w:kern w:val="0"/>
          <w:szCs w:val="21"/>
        </w:rPr>
      </w:pPr>
      <w:r w:rsidRPr="0070726E">
        <w:rPr>
          <w:rFonts w:ascii="ＭＳ 明朝" w:eastAsia="ＭＳ 明朝" w:hAnsi="ＭＳ 明朝" w:cs="ＭＳ 明朝" w:hint="eastAsia"/>
          <w:spacing w:val="-1"/>
          <w:kern w:val="0"/>
          <w:szCs w:val="21"/>
        </w:rPr>
        <w:t>５　発注者は、受注者から第２項後段又は前項の規定による通知を受けた場合において、必要があると認められるときは、当該支給材料又は貸与品に代えて他の支給材料又は貸与品を引き渡すものとする。この場合において、支給材料又は貸与品の品名、数量、品質、規格若しくは性能を変更した理由を明示した書面により、当該支給材料又は貸与品の使用を受注者に請求し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６　発注者は、前項に規定するほか、必要があると認めるときは、支給材料又は貸与品の品名、数量、品質、規格若しくは性能、引渡場所又は引渡時期を変更することができる。</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７　発注者は、前２項の場合において、必要があると認められるときは工期若しくは請負代金額を変更し、又は受注者に損害を及ぼしたときは必要な費用を負担しなければならない。</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８　受注者は、支給材料又は貸与品を善良な管理者の注意をもって管理しなければならない。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９　受注者は、設計図書に定めるところにより、工事の完成、設計図書の変更等によって不用となった支給材料又は貸与品を発注者に返還しなければならない。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１０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１１　受注者は、支給材料又は貸与品の使用方法が設計図書に明示されていないときは、監督員の指示に従わなければならない。</w:t>
      </w:r>
    </w:p>
    <w:p w:rsidR="0009530C" w:rsidRPr="0070726E" w:rsidRDefault="0009530C" w:rsidP="0009530C">
      <w:pPr>
        <w:wordWrap w:val="0"/>
        <w:autoSpaceDE w:val="0"/>
        <w:autoSpaceDN w:val="0"/>
        <w:adjustRightInd w:val="0"/>
        <w:spacing w:line="339" w:lineRule="exact"/>
        <w:ind w:right="210"/>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（工事用地の確保等）</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第１７条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　</w:t>
      </w:r>
    </w:p>
    <w:p w:rsidR="0009530C" w:rsidRPr="0070726E" w:rsidRDefault="0009530C" w:rsidP="001F0BE0">
      <w:pPr>
        <w:wordWrap w:val="0"/>
        <w:autoSpaceDE w:val="0"/>
        <w:autoSpaceDN w:val="0"/>
        <w:adjustRightInd w:val="0"/>
        <w:spacing w:line="339" w:lineRule="exact"/>
        <w:ind w:left="276" w:hangingChars="136" w:hanging="276"/>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受注者は、確保された工事用地等を善良な管理者の注意をもって管理しなければならない。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　工事の完成、設計図書の変更等によって工事用地等が不用となった場合において、当該工事用地等に受注者が所有又は管理する工事材料、建設機械器具、仮設物その他の物件（下請負人の所有又は管理するこれらの物件を含む。）があるときは、受注者は、当該物件を撤去するとともに、当該工事用地等を修復し、取り片付けて、発注者に明け渡さ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lastRenderedPageBreak/>
        <w:t>４　前項の場合において、受注者が正当な理由なく、相当の期間内に当該物件を撤去せず、又は工事用地等の修復若しくは取片付けを行わないときは、発注者は、受注者に代わって当該物件を処分し、工事用地等の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５　第３項に規定する受注者のとるべき措置の期限、方法等については、発注者が受注者の意見を聴いて定める。</w:t>
      </w:r>
    </w:p>
    <w:p w:rsidR="0009530C" w:rsidRPr="0070726E"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（設計図書不適合の場合の改造義務及び破壊検査等）</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第１８条　受注者は、工事の施工部分が設計図書に適合しない場合において、監督員がその改造を請求したときは、当該請求に従わなければならない。この場合において、当該不適合が監督員の指示によるときその他発注者の責めに帰すべき事由によるときは、発注者は、必要があると認められるときに限り工期若しくは請負代金額を変更し、又は受注者に損害を及ぼしたときは必要な費用を負担し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監督員は、受注者が第１４条第２項又は第１５条第１項から第３項までの規定に違反した場合において、必要があると認められるときは、工事の施工部分を破壊して検査することができる。</w:t>
      </w:r>
    </w:p>
    <w:p w:rsidR="0009530C" w:rsidRPr="0070726E" w:rsidRDefault="0009530C" w:rsidP="004736A2">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　前項に規定するほか、監督員は、工事の施工部分が設計図書に適合しないと認められる相当の理由がある場合において、必要があると認められるときは、当該相当の理由を受注者に通知して、工事の施工部分を最小限度破壊して検査することができる。</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４　前２項の場合において、検査及び復旧に直接要する費用は受注者の負担とする。</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（条件変更等）</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第１９条　受注者は、工事の施工に当たり、次の各号のいずれかに該当する事実を発見したときは、その旨を直ちに監督員に通知し、その確認を請求しなければならない。</w:t>
      </w:r>
    </w:p>
    <w:p w:rsidR="0009530C" w:rsidRPr="0070726E" w:rsidRDefault="0009530C" w:rsidP="00D621E1">
      <w:pPr>
        <w:wordWrap w:val="0"/>
        <w:autoSpaceDE w:val="0"/>
        <w:autoSpaceDN w:val="0"/>
        <w:adjustRightInd w:val="0"/>
        <w:spacing w:line="339" w:lineRule="exact"/>
        <w:ind w:leftChars="100" w:left="552" w:hangingChars="171" w:hanging="347"/>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（１）図面、仕様書、現場説明書及び現場説明に対する質問回答書が一致しないこと（これらの優先順位が定められている場合を除く。）。</w:t>
      </w:r>
    </w:p>
    <w:p w:rsidR="0009530C" w:rsidRPr="0070726E" w:rsidRDefault="0009530C" w:rsidP="0009530C">
      <w:pPr>
        <w:wordWrap w:val="0"/>
        <w:autoSpaceDE w:val="0"/>
        <w:autoSpaceDN w:val="0"/>
        <w:adjustRightInd w:val="0"/>
        <w:spacing w:line="339" w:lineRule="exact"/>
        <w:ind w:firstLineChars="100" w:firstLine="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（２）設計図書に誤謬又は脱漏があること。</w:t>
      </w:r>
    </w:p>
    <w:p w:rsidR="0009530C" w:rsidRPr="0070726E" w:rsidRDefault="0009530C" w:rsidP="0009530C">
      <w:pPr>
        <w:wordWrap w:val="0"/>
        <w:autoSpaceDE w:val="0"/>
        <w:autoSpaceDN w:val="0"/>
        <w:adjustRightInd w:val="0"/>
        <w:spacing w:line="339" w:lineRule="exact"/>
        <w:ind w:firstLineChars="100" w:firstLine="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（３）設計図書の表示が明確でないこと。</w:t>
      </w:r>
    </w:p>
    <w:p w:rsidR="0009530C" w:rsidRPr="0070726E" w:rsidRDefault="0009530C" w:rsidP="00D621E1">
      <w:pPr>
        <w:wordWrap w:val="0"/>
        <w:autoSpaceDE w:val="0"/>
        <w:autoSpaceDN w:val="0"/>
        <w:adjustRightInd w:val="0"/>
        <w:spacing w:line="339" w:lineRule="exact"/>
        <w:ind w:leftChars="100" w:left="552" w:hangingChars="171" w:hanging="347"/>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（４）工事現場の形状、地質、湧水等の状態、施工上の制約等設計図書に示された自然的又は人為的な施工条件と実際の工事現場が一致しないこと。</w:t>
      </w:r>
    </w:p>
    <w:p w:rsidR="0009530C" w:rsidRPr="0070726E" w:rsidRDefault="0009530C" w:rsidP="0009530C">
      <w:pPr>
        <w:wordWrap w:val="0"/>
        <w:autoSpaceDE w:val="0"/>
        <w:autoSpaceDN w:val="0"/>
        <w:adjustRightInd w:val="0"/>
        <w:spacing w:line="339" w:lineRule="exact"/>
        <w:ind w:firstLineChars="100" w:firstLine="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（５）設計図書で明示されていない施工条件について予期することのできない特別な状態が生じたこと。</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監督員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　発注者は、受注者の意見を聴いて、調査の結果（これに対してとるべき措置を指示する必要があるときは、当該指示を含む。）をとりまとめ、調査の終了後７日以内に、その結果を受注者に通知しなければならない。</w:t>
      </w:r>
    </w:p>
    <w:p w:rsidR="0009530C" w:rsidRPr="0070726E" w:rsidRDefault="0009530C" w:rsidP="0009530C">
      <w:pPr>
        <w:wordWrap w:val="0"/>
        <w:autoSpaceDE w:val="0"/>
        <w:autoSpaceDN w:val="0"/>
        <w:adjustRightInd w:val="0"/>
        <w:spacing w:line="339" w:lineRule="exact"/>
        <w:ind w:leftChars="100" w:left="205" w:firstLineChars="100" w:firstLine="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ただし、その期間内に通知できないやむを得ない理由があるときは、あらかじめ受注者の意見を聴いた上、当該期間を延長することができる。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４　前項の調査の結果において第１項の事実が確認された場合において、必要があると認められるときは、</w:t>
      </w:r>
      <w:r w:rsidRPr="0070726E">
        <w:rPr>
          <w:rFonts w:ascii="ＭＳ 明朝" w:eastAsia="ＭＳ 明朝" w:hAnsi="ＭＳ 明朝" w:cs="ＭＳ 明朝" w:hint="eastAsia"/>
          <w:spacing w:val="-1"/>
          <w:kern w:val="0"/>
          <w:szCs w:val="21"/>
        </w:rPr>
        <w:lastRenderedPageBreak/>
        <w:t>次の各号に掲げるところにより、設計図書の訂正又は変更を行わなければならない。</w:t>
      </w:r>
    </w:p>
    <w:p w:rsidR="0009530C" w:rsidRPr="0070726E" w:rsidRDefault="0009530C" w:rsidP="00D621E1">
      <w:pPr>
        <w:wordWrap w:val="0"/>
        <w:autoSpaceDE w:val="0"/>
        <w:autoSpaceDN w:val="0"/>
        <w:adjustRightInd w:val="0"/>
        <w:spacing w:line="339" w:lineRule="exact"/>
        <w:ind w:leftChars="100" w:left="552" w:hangingChars="171" w:hanging="347"/>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（１）第１項第１号から第３号までのいずれかに該当し設計図書を訂正する必要があるものは、発注者が行う。</w:t>
      </w:r>
    </w:p>
    <w:p w:rsidR="0009530C" w:rsidRPr="0070726E" w:rsidRDefault="0009530C" w:rsidP="00D621E1">
      <w:pPr>
        <w:wordWrap w:val="0"/>
        <w:autoSpaceDE w:val="0"/>
        <w:autoSpaceDN w:val="0"/>
        <w:adjustRightInd w:val="0"/>
        <w:spacing w:line="339" w:lineRule="exact"/>
        <w:ind w:leftChars="100" w:left="552" w:hangingChars="171" w:hanging="347"/>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（２）第１項第４号又は第５号に該当し設計図書を変更する場合で工事目的物の変更を伴うものは、発注者が行う。</w:t>
      </w:r>
    </w:p>
    <w:p w:rsidR="0009530C" w:rsidRPr="0070726E" w:rsidRDefault="0009530C" w:rsidP="00D621E1">
      <w:pPr>
        <w:wordWrap w:val="0"/>
        <w:autoSpaceDE w:val="0"/>
        <w:autoSpaceDN w:val="0"/>
        <w:adjustRightInd w:val="0"/>
        <w:spacing w:line="339" w:lineRule="exact"/>
        <w:ind w:leftChars="100" w:left="552" w:hangingChars="171" w:hanging="347"/>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（３）第１項第４号又は第５号に該当し設計図書を変更する場合で工事目的物の変更を伴わないものは、発注者と受注者とが協議して発注者が行う。　</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５　前項の規定により設計図書の訂正又は変更が行われた場合において、発注者は、必要があると認められるときは工期若しくは請負代金額を変更し、又は受注者に損害を及ぼしたときは必要な費用を負担しなければならない。</w:t>
      </w:r>
    </w:p>
    <w:p w:rsidR="0009530C" w:rsidRPr="0070726E" w:rsidRDefault="0009530C" w:rsidP="0009530C">
      <w:pPr>
        <w:wordWrap w:val="0"/>
        <w:autoSpaceDE w:val="0"/>
        <w:autoSpaceDN w:val="0"/>
        <w:adjustRightInd w:val="0"/>
        <w:spacing w:line="339" w:lineRule="exact"/>
        <w:ind w:left="210" w:right="210"/>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w:t>
      </w:r>
    </w:p>
    <w:p w:rsidR="0009530C" w:rsidRPr="0070726E"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（設計図書の変更）</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第２０条　発注者は、必要があると認めるときは、設計図書の変更内容を受注者に通知して、設計図書を変更することができる。この場合において、発注者は、必要があると認められるときは工期若しくは請負代金額を変更し、又は受注者に損害を及ぼしたときは必要な費用を負担しなければならない。</w:t>
      </w:r>
    </w:p>
    <w:p w:rsidR="0009530C" w:rsidRPr="0070726E" w:rsidRDefault="0009530C" w:rsidP="0009530C">
      <w:pPr>
        <w:wordWrap w:val="0"/>
        <w:autoSpaceDE w:val="0"/>
        <w:autoSpaceDN w:val="0"/>
        <w:adjustRightInd w:val="0"/>
        <w:spacing w:line="339" w:lineRule="exact"/>
        <w:ind w:left="210" w:right="210"/>
        <w:rPr>
          <w:rFonts w:ascii="Century" w:eastAsia="ＭＳ 明朝" w:hAnsi="Century" w:cs="ＭＳ 明朝"/>
          <w:kern w:val="0"/>
          <w:szCs w:val="21"/>
        </w:rPr>
      </w:pPr>
    </w:p>
    <w:p w:rsidR="001A1D7D" w:rsidRPr="0070726E" w:rsidRDefault="0009530C" w:rsidP="001A1D7D">
      <w:pPr>
        <w:wordWrap w:val="0"/>
        <w:autoSpaceDE w:val="0"/>
        <w:autoSpaceDN w:val="0"/>
        <w:adjustRightInd w:val="0"/>
        <w:spacing w:line="339" w:lineRule="exact"/>
        <w:ind w:left="210" w:right="210"/>
        <w:rPr>
          <w:rFonts w:ascii="ＭＳ 明朝" w:eastAsia="ＭＳ 明朝" w:hAnsi="ＭＳ 明朝" w:cs="ＭＳ 明朝"/>
          <w:spacing w:val="-1"/>
          <w:kern w:val="0"/>
          <w:szCs w:val="21"/>
        </w:rPr>
      </w:pPr>
      <w:r w:rsidRPr="0070726E">
        <w:rPr>
          <w:rFonts w:ascii="ＭＳ 明朝" w:eastAsia="ＭＳ 明朝" w:hAnsi="ＭＳ 明朝" w:cs="ＭＳ 明朝" w:hint="eastAsia"/>
          <w:spacing w:val="-1"/>
          <w:kern w:val="0"/>
          <w:szCs w:val="21"/>
        </w:rPr>
        <w:t xml:space="preserve">（工事の中止）　　　　　　　　　　　　　　　　　　　　　　　　　　　</w:t>
      </w:r>
      <w:r w:rsidRPr="0070726E">
        <w:rPr>
          <w:rFonts w:ascii="ＭＳ 明朝" w:eastAsia="ＭＳ 明朝" w:hAnsi="ＭＳ 明朝" w:cs="ＭＳ 明朝" w:hint="eastAsia"/>
          <w:kern w:val="0"/>
          <w:szCs w:val="21"/>
        </w:rPr>
        <w:t xml:space="preserve">  </w:t>
      </w:r>
      <w:r w:rsidR="001A1D7D" w:rsidRPr="0070726E">
        <w:rPr>
          <w:rFonts w:ascii="ＭＳ 明朝" w:eastAsia="ＭＳ 明朝" w:hAnsi="ＭＳ 明朝" w:cs="ＭＳ 明朝" w:hint="eastAsia"/>
          <w:spacing w:val="-1"/>
          <w:kern w:val="0"/>
          <w:szCs w:val="21"/>
        </w:rPr>
        <w:t xml:space="preserve">　　　</w:t>
      </w:r>
    </w:p>
    <w:p w:rsidR="0009530C" w:rsidRPr="0070726E" w:rsidRDefault="0009530C" w:rsidP="00946E8E">
      <w:pPr>
        <w:wordWrap w:val="0"/>
        <w:autoSpaceDE w:val="0"/>
        <w:autoSpaceDN w:val="0"/>
        <w:adjustRightInd w:val="0"/>
        <w:spacing w:line="339" w:lineRule="exact"/>
        <w:ind w:left="203" w:right="210"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第２１条</w:t>
      </w:r>
      <w:r w:rsidRPr="0070726E">
        <w:rPr>
          <w:rFonts w:ascii="ＭＳ 明朝" w:eastAsia="ＭＳ 明朝" w:hAnsi="ＭＳ 明朝" w:cs="ＭＳ 明朝" w:hint="eastAsia"/>
          <w:kern w:val="0"/>
          <w:szCs w:val="21"/>
        </w:rPr>
        <w:t xml:space="preserve">  </w:t>
      </w:r>
      <w:r w:rsidRPr="0070726E">
        <w:rPr>
          <w:rFonts w:ascii="ＭＳ 明朝" w:eastAsia="ＭＳ 明朝" w:hAnsi="ＭＳ 明朝" w:cs="ＭＳ 明朝" w:hint="eastAsia"/>
          <w:spacing w:val="-1"/>
          <w:kern w:val="0"/>
          <w:szCs w:val="21"/>
        </w:rPr>
        <w:t>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rsidR="0009530C" w:rsidRPr="0070726E" w:rsidRDefault="0009530C" w:rsidP="00946E8E">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発注者は、前項の規定によるほか、必要があると認めるときは、工事の中止内容を受注者に通知して、工事の全部又は一部の施工を一時中止させることができる。</w:t>
      </w:r>
    </w:p>
    <w:p w:rsidR="0009530C" w:rsidRDefault="0009530C" w:rsidP="0009530C">
      <w:pPr>
        <w:wordWrap w:val="0"/>
        <w:autoSpaceDE w:val="0"/>
        <w:autoSpaceDN w:val="0"/>
        <w:adjustRightInd w:val="0"/>
        <w:spacing w:line="339" w:lineRule="exact"/>
        <w:ind w:left="203" w:hangingChars="100" w:hanging="203"/>
        <w:rPr>
          <w:rFonts w:ascii="ＭＳ 明朝" w:eastAsia="ＭＳ 明朝" w:hAnsi="ＭＳ 明朝" w:cs="ＭＳ 明朝"/>
          <w:spacing w:val="-1"/>
          <w:kern w:val="0"/>
          <w:szCs w:val="21"/>
        </w:rPr>
      </w:pPr>
      <w:r w:rsidRPr="0070726E">
        <w:rPr>
          <w:rFonts w:ascii="ＭＳ 明朝" w:eastAsia="ＭＳ 明朝" w:hAnsi="ＭＳ 明朝" w:cs="ＭＳ 明朝" w:hint="eastAsia"/>
          <w:spacing w:val="-1"/>
          <w:kern w:val="0"/>
          <w:szCs w:val="21"/>
        </w:rPr>
        <w:t>３　発注者は、前２項の規定により工事の施工を一時中止させ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rsidR="001F41F0" w:rsidRPr="0070726E" w:rsidRDefault="001F41F0" w:rsidP="0009530C">
      <w:pPr>
        <w:wordWrap w:val="0"/>
        <w:autoSpaceDE w:val="0"/>
        <w:autoSpaceDN w:val="0"/>
        <w:adjustRightInd w:val="0"/>
        <w:spacing w:line="339" w:lineRule="exact"/>
        <w:ind w:left="205" w:hangingChars="100" w:hanging="205"/>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（受注者の請求による工期の延長）</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第２２条　受注者は、天候の不良、第２条の規定に基づく関連工事の調整への協力その他受注者の責めに帰すことができない事由により工期内に工事を完成することができないときは、その理由を明示した書面により、発注者に工期の延長変更を請求することができ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（発注者の請求による工期の短縮等）</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第２３条　発注者は、特別の理由により工期を短縮する必要があるときは、工期の短縮変更を受注者に請</w:t>
      </w:r>
      <w:r w:rsidRPr="0070726E">
        <w:rPr>
          <w:rFonts w:ascii="ＭＳ 明朝" w:eastAsia="ＭＳ 明朝" w:hAnsi="ＭＳ 明朝" w:cs="ＭＳ 明朝" w:hint="eastAsia"/>
          <w:spacing w:val="-1"/>
          <w:kern w:val="0"/>
          <w:szCs w:val="21"/>
        </w:rPr>
        <w:lastRenderedPageBreak/>
        <w:t>求することができる。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発注者は、この契約書の他の条項の規定により工期を延長すべき場合において、特別の理由があるときは、延長する工期について、受注者に通常必要とされる工期に満たない工期への変更を請求することができ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　発注者は、前２項の場合において、必要があると認められるときは請負代金額を変更し、又は受注者に損害を及ぼしたときは必要な費用を負担しなければならない。</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（工期の変更方法）</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第２４条　工期の変更については、発注者と受注者とが協議して定める。ただし、協議開始の日から７日以内に協議が整わない場合には、発注者が定め、受注者に通知する。</w:t>
      </w:r>
    </w:p>
    <w:p w:rsidR="0009530C" w:rsidRPr="0070726E" w:rsidRDefault="0009530C" w:rsidP="00BC0008">
      <w:pPr>
        <w:wordWrap w:val="0"/>
        <w:autoSpaceDE w:val="0"/>
        <w:autoSpaceDN w:val="0"/>
        <w:adjustRightInd w:val="0"/>
        <w:spacing w:line="339" w:lineRule="exact"/>
        <w:ind w:left="203" w:hangingChars="100" w:hanging="203"/>
        <w:rPr>
          <w:rFonts w:ascii="ＭＳ 明朝" w:eastAsia="ＭＳ 明朝" w:hAnsi="ＭＳ 明朝" w:cs="ＭＳ 明朝"/>
          <w:spacing w:val="-1"/>
          <w:kern w:val="0"/>
          <w:szCs w:val="21"/>
        </w:rPr>
      </w:pPr>
      <w:r w:rsidRPr="0070726E">
        <w:rPr>
          <w:rFonts w:ascii="ＭＳ 明朝" w:eastAsia="ＭＳ 明朝" w:hAnsi="ＭＳ 明朝" w:cs="ＭＳ 明朝" w:hint="eastAsia"/>
          <w:spacing w:val="-1"/>
          <w:kern w:val="0"/>
          <w:szCs w:val="21"/>
        </w:rPr>
        <w:t>２　前項の協議開始の日については、発注者が受注者の意見を聴いて定め、受注者に通知するものとする。ただし、発注者が工期の変更事由が生じた日（第２２条の場合にあっては発注者が工期変更の請求を受けた日、前条の場合にあっては受注者が工期変更の請求を受けた日）から７日以内に協議開始の日を通知しない場合には、受注者は、協議開始の日を定め、発注者に通知することができる。</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（請負代金額の変更方法等）</w:t>
      </w:r>
    </w:p>
    <w:p w:rsidR="0009530C" w:rsidRPr="0070726E" w:rsidRDefault="0009530C" w:rsidP="0009530C">
      <w:pPr>
        <w:wordWrap w:val="0"/>
        <w:autoSpaceDE w:val="0"/>
        <w:autoSpaceDN w:val="0"/>
        <w:adjustRightInd w:val="0"/>
        <w:spacing w:line="339" w:lineRule="exact"/>
        <w:ind w:left="203" w:hangingChars="100" w:hanging="203"/>
        <w:rPr>
          <w:rFonts w:ascii="ＭＳ 明朝" w:eastAsia="ＭＳ 明朝" w:hAnsi="ＭＳ 明朝" w:cs="ＭＳ 明朝"/>
          <w:spacing w:val="-1"/>
          <w:kern w:val="0"/>
          <w:szCs w:val="21"/>
        </w:rPr>
      </w:pPr>
      <w:r w:rsidRPr="0070726E">
        <w:rPr>
          <w:rFonts w:ascii="ＭＳ 明朝" w:eastAsia="ＭＳ 明朝" w:hAnsi="ＭＳ 明朝" w:cs="ＭＳ 明朝" w:hint="eastAsia"/>
          <w:spacing w:val="-1"/>
          <w:kern w:val="0"/>
          <w:szCs w:val="21"/>
        </w:rPr>
        <w:t>第２５条　請負代金額の変更については、発注者と受注者とが協議して定める。ただし、協議開始の日から７日以内に協議が整わない場合には、発注者が定め、受注者に通知する。</w:t>
      </w:r>
    </w:p>
    <w:p w:rsidR="0009530C" w:rsidRPr="0070726E" w:rsidRDefault="0009530C" w:rsidP="00BC0008">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前項の協議開始の日については、発注者が受注者の意見を聴いて定め、受注者に通知するものとする。ただし、発注者が請負代金額の変更事由が生じた日から７日以内に協議開始の日を通知しない場合には、受注者は、協議開始の日を定め、発注者に通知することができ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　この契約書の規定により、受注者が増加費用を必要とした場合又は損害を受けた場合に発注者が負担する必要な費用の額については、発注者と受注者とが協議して定める。</w:t>
      </w:r>
    </w:p>
    <w:p w:rsidR="001A1D7D" w:rsidRPr="0070726E" w:rsidRDefault="001A1D7D" w:rsidP="0009530C">
      <w:pPr>
        <w:wordWrap w:val="0"/>
        <w:autoSpaceDE w:val="0"/>
        <w:autoSpaceDN w:val="0"/>
        <w:adjustRightInd w:val="0"/>
        <w:spacing w:line="339" w:lineRule="exact"/>
        <w:ind w:left="210" w:right="210"/>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（賃金又は物価の変動に基づく請負代金額の変更）</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第２６条　発注者又は受注者は、工期内で請負契約締結の日から１２月を経過した後に日本国内における賃金水準又は物価水準の変動により請負代金額が不適当となったと認めたときは、相手方に対して請負代金額の変更を請求することができ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発注者又は受注者は、前項の規定による請求があったときは、変動前残工事代金額（請負代金額から当該請求時の出来形部分に相応する請負代金額を控除した額をいう。以下同じ。）と変動後残工事代金額（変動後の賃金又は物価を基礎として算出した変動前残工事代金額に相応する額をいう。以下同じ。）との差額のうち変動前残工事代金額の１０００分の１５を超える額につき、請負代金額の変更に応じ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　変動前残工事代金額及び変動後残工事代金額は、請求のあった日を基準とし、物価指数等に基づき発注者と受注者とが協議して定める。ただし、協議開始の日から１４日以内に協議が整わない場合にあっては、発注者が定め、受注者に通知する。</w:t>
      </w:r>
    </w:p>
    <w:p w:rsidR="0009530C" w:rsidRPr="0070726E" w:rsidRDefault="0009530C" w:rsidP="00946E8E">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４　第１項の規定による請求は、この条の規定により請負代金額の変更を行った後再度行うことができる。</w:t>
      </w:r>
    </w:p>
    <w:p w:rsidR="0009530C" w:rsidRPr="0070726E" w:rsidRDefault="0009530C" w:rsidP="00A35BCB">
      <w:pPr>
        <w:wordWrap w:val="0"/>
        <w:autoSpaceDE w:val="0"/>
        <w:autoSpaceDN w:val="0"/>
        <w:adjustRightInd w:val="0"/>
        <w:spacing w:line="339" w:lineRule="exact"/>
        <w:ind w:leftChars="100" w:left="205"/>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この場合においては、同項中「請負契約締結の日」とあるのは、「直前のこの条に基づく請負代金額変更の基準とした日」とするものとする。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５　特別な要因により工期内に主要な工事材料の日本国内における価格に著しい変動を生じ、請負代金額</w:t>
      </w:r>
      <w:r w:rsidRPr="0070726E">
        <w:rPr>
          <w:rFonts w:ascii="ＭＳ 明朝" w:eastAsia="ＭＳ 明朝" w:hAnsi="ＭＳ 明朝" w:cs="ＭＳ 明朝" w:hint="eastAsia"/>
          <w:spacing w:val="-1"/>
          <w:kern w:val="0"/>
          <w:szCs w:val="21"/>
        </w:rPr>
        <w:lastRenderedPageBreak/>
        <w:t>が不適当となったときは、発注者又は受注者は、前各項の規定によるほか、請負代金額の変更を請求することができる。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６　予期することのできない特別の事情により、工期内に日本国内において急激なインフレーション又はデフレーションを生じ、請負代金額が著しく不適当となったときは、発注者又は受注者は、前各項の規定にかかわらず、請負代金額の変更を請求することができ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７　前２項の場合において、請負代金額の変更額については、発注者と受注者とが協議して定める。ただし、協議開始の日から１４日以内に協議が整わない場合にあっては、発注者が定め、受注者に通知する。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８　第３項及び前項の協議開始の日については、発注者が受注者の意見を聴いて定め、受注者に通知しなければならない。ただし、発注者が第１項、第５項又は第６項の請求を行った日又は受けた日から７日以内に協議開始の日を通知しない場合には、受注者は、協議開始の日を定め、発注者に通知することができる。</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rPr>
          <w:rFonts w:ascii="ＭＳ 明朝" w:eastAsia="ＭＳ 明朝" w:hAnsi="ＭＳ 明朝" w:cs="ＭＳ 明朝"/>
          <w:spacing w:val="-1"/>
          <w:kern w:val="0"/>
          <w:szCs w:val="21"/>
        </w:rPr>
      </w:pPr>
      <w:r w:rsidRPr="0070726E">
        <w:rPr>
          <w:rFonts w:ascii="ＭＳ 明朝" w:eastAsia="ＭＳ 明朝" w:hAnsi="ＭＳ 明朝" w:cs="ＭＳ 明朝" w:hint="eastAsia"/>
          <w:spacing w:val="-1"/>
          <w:kern w:val="0"/>
          <w:szCs w:val="21"/>
        </w:rPr>
        <w:t xml:space="preserve">　（臨機の処置）　</w:t>
      </w:r>
    </w:p>
    <w:p w:rsidR="0009530C" w:rsidRPr="0070726E" w:rsidRDefault="0009530C" w:rsidP="00946E8E">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第２７条　受注者は、災害防止等のため必要があると認めるときは、臨機の措置をとらなければならない。この場合において、必要があると認めるときは、受注者は、あらかじめ監督員の意見を聴かなければならない。ただし、緊急やむを得ない事情があるときは、この限りでない。</w:t>
      </w:r>
    </w:p>
    <w:p w:rsidR="004736A2" w:rsidRPr="0070726E" w:rsidRDefault="0009530C" w:rsidP="00946E8E">
      <w:pPr>
        <w:wordWrap w:val="0"/>
        <w:autoSpaceDE w:val="0"/>
        <w:autoSpaceDN w:val="0"/>
        <w:adjustRightInd w:val="0"/>
        <w:spacing w:line="339" w:lineRule="exact"/>
        <w:ind w:left="203" w:hangingChars="100" w:hanging="203"/>
        <w:rPr>
          <w:rFonts w:ascii="ＭＳ 明朝" w:eastAsia="ＭＳ 明朝" w:hAnsi="ＭＳ 明朝" w:cs="ＭＳ 明朝"/>
          <w:spacing w:val="-1"/>
          <w:kern w:val="0"/>
          <w:szCs w:val="21"/>
        </w:rPr>
      </w:pPr>
      <w:r w:rsidRPr="0070726E">
        <w:rPr>
          <w:rFonts w:ascii="ＭＳ 明朝" w:eastAsia="ＭＳ 明朝" w:hAnsi="ＭＳ 明朝" w:cs="ＭＳ 明朝" w:hint="eastAsia"/>
          <w:spacing w:val="-1"/>
          <w:kern w:val="0"/>
          <w:szCs w:val="21"/>
        </w:rPr>
        <w:t>２　前項の場合においては、受注者は、そのとった措置の内容を監督員に直ちに通知しなければならない。</w:t>
      </w:r>
    </w:p>
    <w:p w:rsidR="0009530C" w:rsidRPr="0070726E" w:rsidRDefault="0009530C" w:rsidP="00946E8E">
      <w:pPr>
        <w:wordWrap w:val="0"/>
        <w:autoSpaceDE w:val="0"/>
        <w:autoSpaceDN w:val="0"/>
        <w:adjustRightInd w:val="0"/>
        <w:spacing w:line="339" w:lineRule="exact"/>
        <w:ind w:left="203" w:hangingChars="100" w:hanging="203"/>
        <w:rPr>
          <w:rFonts w:ascii="ＭＳ 明朝" w:eastAsia="ＭＳ 明朝" w:hAnsi="ＭＳ 明朝" w:cs="ＭＳ 明朝"/>
          <w:spacing w:val="-1"/>
          <w:kern w:val="0"/>
          <w:szCs w:val="21"/>
        </w:rPr>
      </w:pPr>
      <w:r w:rsidRPr="0070726E">
        <w:rPr>
          <w:rFonts w:ascii="ＭＳ 明朝" w:eastAsia="ＭＳ 明朝" w:hAnsi="ＭＳ 明朝" w:cs="ＭＳ 明朝" w:hint="eastAsia"/>
          <w:spacing w:val="-1"/>
          <w:kern w:val="0"/>
          <w:szCs w:val="21"/>
        </w:rPr>
        <w:t>３　監督員は、災害防止その他工事の施工上特に必要があると認めるときは、受注者に対して臨機の措置をとることを請求することができる。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４　受注者が第１項又は前項の規定により臨機の措置をとった場合において、当該措置に要した費用のうち、受注者が請負代金額の範囲において負担することが適当でないと認められる部分については、発注者が負担する。</w:t>
      </w:r>
    </w:p>
    <w:p w:rsidR="0009530C" w:rsidRPr="0070726E" w:rsidRDefault="0009530C" w:rsidP="0009530C">
      <w:pPr>
        <w:wordWrap w:val="0"/>
        <w:autoSpaceDE w:val="0"/>
        <w:autoSpaceDN w:val="0"/>
        <w:adjustRightInd w:val="0"/>
        <w:spacing w:line="339" w:lineRule="exact"/>
        <w:ind w:left="210" w:right="210"/>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（一般的損害）</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第２８条　工事目的物の引渡し前に、工事目的物又は工事材料について生じた損害その他工事の施工に関して生じた損害（次条第１項若しくは第２項又は第３０条第１項に規定する損害を除く。）については、受注者がその費用を負担する。ただし、その損害（第５３条第１項の規定により付された保険等によりてん補された部分を除く。）のうち発注者の責めに帰すべき事由により生じたものについては、発注者が負担する。</w:t>
      </w:r>
    </w:p>
    <w:p w:rsidR="0009530C" w:rsidRPr="0070726E"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（第三者に及ぼした損害）</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第２９条　工事の施工について第三者に損害を及ぼしたときは、受注者がその損害を賠償しなければならない。ただし、その損害（第５３条第１項の規定により付された保険等によりてん補された部分を除く。以下この条において同じ。）のうち発注者の責めに帰すべき事由により生じたものについては、発注者が負担す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前項の規定にかかわらず、工事の施工に伴い通常避けることができない騒音、振動、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　前２項の場合その他工事の施工について第三者との間に紛争を生じた場合においては、発注者及び受</w:t>
      </w:r>
      <w:r w:rsidRPr="0070726E">
        <w:rPr>
          <w:rFonts w:ascii="ＭＳ 明朝" w:eastAsia="ＭＳ 明朝" w:hAnsi="ＭＳ 明朝" w:cs="ＭＳ 明朝" w:hint="eastAsia"/>
          <w:spacing w:val="-1"/>
          <w:kern w:val="0"/>
          <w:szCs w:val="21"/>
        </w:rPr>
        <w:lastRenderedPageBreak/>
        <w:t>注者は協力してその処理解決に当たるものとする。</w:t>
      </w:r>
    </w:p>
    <w:p w:rsidR="0009530C" w:rsidRPr="0070726E"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（不可抗力による損害）</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第３０条　工事目的物の引渡し前に、天災等（設計図書で基準を定めたものにあっては、当該基準を超えるものに限る。）で発注者と受注者のいずれの責めにも帰すことができないもの（以下この条において「不可抗力」という。）により、工事目的物、仮設物又は工事現場に搬入済みの工事材料若しくは建設機械器具に損害が生じたときは、受注者は、その事実の発生後直ちにその状況を発注者に通知し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発注者は、前項の規定による通知を受けたときは、直ちに調査を行い、同項の損害（受注者が善良な管理者の注意義務を怠ったことに基づくもの及び第５３条第１項の規定により付された保険等によりてん補された部分を除く。以下この条において「損害」という。）の状況を確認し、その結果を受注者に通知し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　受注者は、前項の規定により損害の状況が確認されたときは、損害による費用の負担を発注者に請求することができる。</w:t>
      </w:r>
    </w:p>
    <w:p w:rsidR="0009530C" w:rsidRPr="0070726E" w:rsidRDefault="0009530C" w:rsidP="004736A2">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４　発注者は、前項の規定により受注者から損害による費用の負担の請求があったときは、当該損害の額（工事目的物、仮設物又は工事現場に搬入済みの工事材料若しくは建設機械器具であって第１４条第２項、第１５条第１項若しくは第２項又は第３８条第３項の規定による検査、立会いその他受注者の工事に関する記録等により確認することができるものに係る額に限る。）及び当該損害の取片付けに要する費用の額の合計額（第６項において「損害合計額」という。）のうち請負代金額の１００分の１を超える額を負担しなければならない。</w:t>
      </w:r>
    </w:p>
    <w:p w:rsidR="0009530C" w:rsidRPr="0070726E" w:rsidRDefault="0009530C" w:rsidP="00BC0008">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５　損害の額は、次の各号に掲げる損害につき、それぞれ当該各号に定めるところにより、算定する。</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（１）工事目的物に関する損害</w:t>
      </w:r>
    </w:p>
    <w:p w:rsidR="0009530C" w:rsidRPr="0070726E" w:rsidRDefault="0009530C" w:rsidP="0009530C">
      <w:pPr>
        <w:wordWrap w:val="0"/>
        <w:autoSpaceDE w:val="0"/>
        <w:autoSpaceDN w:val="0"/>
        <w:adjustRightInd w:val="0"/>
        <w:spacing w:line="339" w:lineRule="exact"/>
        <w:ind w:leftChars="-100" w:left="404" w:hangingChars="300" w:hanging="609"/>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損害を受けた工事目的物に相応する請負代金額とし、残存価値がある場合にはその評価額を差し引いた額とする。</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（２）工事材料に関する損害</w:t>
      </w:r>
    </w:p>
    <w:p w:rsidR="0009530C" w:rsidRPr="0070726E" w:rsidRDefault="0009530C" w:rsidP="0009530C">
      <w:pPr>
        <w:wordWrap w:val="0"/>
        <w:autoSpaceDE w:val="0"/>
        <w:autoSpaceDN w:val="0"/>
        <w:adjustRightInd w:val="0"/>
        <w:spacing w:line="339" w:lineRule="exact"/>
        <w:ind w:left="406" w:hangingChars="200" w:hanging="406"/>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w:t>
      </w:r>
      <w:r w:rsidR="003F6117">
        <w:rPr>
          <w:rFonts w:ascii="ＭＳ 明朝" w:eastAsia="ＭＳ 明朝" w:hAnsi="ＭＳ 明朝" w:cs="ＭＳ 明朝" w:hint="eastAsia"/>
          <w:spacing w:val="-1"/>
          <w:kern w:val="0"/>
          <w:szCs w:val="21"/>
        </w:rPr>
        <w:t xml:space="preserve">　</w:t>
      </w:r>
      <w:r w:rsidRPr="0070726E">
        <w:rPr>
          <w:rFonts w:ascii="ＭＳ 明朝" w:eastAsia="ＭＳ 明朝" w:hAnsi="ＭＳ 明朝" w:cs="ＭＳ 明朝" w:hint="eastAsia"/>
          <w:spacing w:val="-1"/>
          <w:kern w:val="0"/>
          <w:szCs w:val="21"/>
        </w:rPr>
        <w:t>損害を受けた工事材料で通常妥当と認められるものに相応する請負代金額とし、残存価値がある場合にはその評価額を差し引いた額とする。</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（３）仮設物又は建設機械器具に関する損害</w:t>
      </w:r>
    </w:p>
    <w:p w:rsidR="0009530C" w:rsidRPr="0070726E" w:rsidRDefault="0009530C" w:rsidP="003F6117">
      <w:pPr>
        <w:wordWrap w:val="0"/>
        <w:autoSpaceDE w:val="0"/>
        <w:autoSpaceDN w:val="0"/>
        <w:adjustRightInd w:val="0"/>
        <w:spacing w:line="339" w:lineRule="exact"/>
        <w:ind w:leftChars="207" w:left="424" w:firstLineChars="91" w:firstLine="185"/>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１００分の１を超える額」とあるのは「請負代金額の１００分の１を超える額から既に負担した額を差し引いた額」として同項を適用する。</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（請負代金額の変更に代える設計図書の変更）</w:t>
      </w:r>
    </w:p>
    <w:p w:rsidR="0009530C" w:rsidRPr="0070726E" w:rsidRDefault="0009530C" w:rsidP="00C57945">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第３１条　発注者は、第９条、第１６条、第１８条から第２３条まで、第２６条から第２８条まで、前条</w:t>
      </w:r>
      <w:r w:rsidRPr="0070726E">
        <w:rPr>
          <w:rFonts w:ascii="ＭＳ 明朝" w:eastAsia="ＭＳ 明朝" w:hAnsi="ＭＳ 明朝" w:cs="ＭＳ 明朝" w:hint="eastAsia"/>
          <w:spacing w:val="-1"/>
          <w:kern w:val="0"/>
          <w:szCs w:val="21"/>
        </w:rPr>
        <w:lastRenderedPageBreak/>
        <w:t>又は第３４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発注者と受注者とが協議して定める。ただし、協議開始の日から７日以内に協議が整わない場合には、発注者が定め、受注者に通知す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前項の協議開始の日については、発注者が受注者の意見を聴いて定め、受注者に通知しなければならない。ただし、発注者が同項の請負代金額を増額すべき事由又は費用を負担すべき事由が生じた日から７日以内に協議開始の日を通知しない場合には、受注者は、協議開始の日を定め、発注者に通知することができる。</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ind w:left="210" w:right="210"/>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（検査及び引渡し）</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第３２条　受注者は、工事を完成したときは、その旨を発注者に通知しなければならない。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発注者は、前項の規定による通知を受けたときは、通知を受けた日から１４日以内に受注者の立会いの上、設計図書に定めるところにより、工事の完成を確認するための検査を完了し、当該検査の結果を受注者に通知しなければならない。この場合において、発注者は、必要があると認められるときは、その理由を受注者に通知して、工事目的物を最小限度破壊して検査することができる。</w:t>
      </w:r>
    </w:p>
    <w:p w:rsidR="0009530C" w:rsidRPr="0070726E" w:rsidRDefault="0009530C" w:rsidP="0009530C">
      <w:pPr>
        <w:wordWrap w:val="0"/>
        <w:autoSpaceDE w:val="0"/>
        <w:autoSpaceDN w:val="0"/>
        <w:adjustRightInd w:val="0"/>
        <w:spacing w:line="339" w:lineRule="exact"/>
        <w:ind w:left="203" w:hangingChars="100" w:hanging="203"/>
        <w:rPr>
          <w:rFonts w:ascii="ＭＳ 明朝" w:eastAsia="ＭＳ 明朝" w:hAnsi="ＭＳ 明朝" w:cs="ＭＳ 明朝"/>
          <w:spacing w:val="-1"/>
          <w:kern w:val="0"/>
          <w:szCs w:val="21"/>
        </w:rPr>
      </w:pPr>
      <w:r w:rsidRPr="0070726E">
        <w:rPr>
          <w:rFonts w:ascii="ＭＳ 明朝" w:eastAsia="ＭＳ 明朝" w:hAnsi="ＭＳ 明朝" w:cs="ＭＳ 明朝" w:hint="eastAsia"/>
          <w:spacing w:val="-1"/>
          <w:kern w:val="0"/>
          <w:szCs w:val="21"/>
        </w:rPr>
        <w:t>３　発注者は、前項に定めるもののほか、工事施工の中途において特に必要があると認められる場合には、発注者が別に定めるところにより、工事の施工の状況等の検査を行うことができる。この場合において、発注者は、必要があると認められるときは、その理由を受注者に通知して、工事目的物を最小限度破壊して検査することができる。</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４　前２項の場合において、検査又は復旧に直接要する費用は、受注者の負担とする。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５　発注者は、第２項の検査によって工事の完成を確認した後、受注者が工事目的物の引渡しを申し出たときは、直ちに当該工事目的物の引渡しを受けなければならない。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６　発注者は、受注者が前項の申出を行わないときは、当該工事目的物の引渡しを請負代金の支払いの完了と同時に行うことを請求することができる。この場合においては、受注者は、当該請求に直ちに応じ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７　受注者は、工事が第２項の検査に合格しないときは、直ちに修補して発注者の検査を受けなければならない。この場合においては、修補の完了を工事の完成とみなし、第１項から第２項まで、第４項から第６項までの規定を適用する。</w:t>
      </w:r>
    </w:p>
    <w:p w:rsidR="0009530C" w:rsidRPr="0070726E"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（請負代金の支払い）</w:t>
      </w:r>
    </w:p>
    <w:p w:rsidR="0009530C" w:rsidRPr="0070726E" w:rsidRDefault="0009530C" w:rsidP="00BC0008">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第３３条　受注者は、前条第２項の検査に合格したときは、請負代金の支払いを請求することができる。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発注者は、前項の規定による請求があったときは、請求を受けた日から４０日以内に請負代金を支払わなければならない。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09530C" w:rsidRPr="0070726E" w:rsidRDefault="0009530C" w:rsidP="0009530C">
      <w:pPr>
        <w:wordWrap w:val="0"/>
        <w:autoSpaceDE w:val="0"/>
        <w:autoSpaceDN w:val="0"/>
        <w:adjustRightInd w:val="0"/>
        <w:spacing w:line="339" w:lineRule="exact"/>
        <w:ind w:right="210"/>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（部分使用）</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第３４条　発注者は、第３２条第５項又は第６項の規定による引渡し前においても、工事目的物の全部又</w:t>
      </w:r>
      <w:r w:rsidRPr="0070726E">
        <w:rPr>
          <w:rFonts w:ascii="ＭＳ 明朝" w:eastAsia="ＭＳ 明朝" w:hAnsi="ＭＳ 明朝" w:cs="ＭＳ 明朝" w:hint="eastAsia"/>
          <w:spacing w:val="-1"/>
          <w:kern w:val="0"/>
          <w:szCs w:val="21"/>
        </w:rPr>
        <w:lastRenderedPageBreak/>
        <w:t>は一部を受注者の承諾を得て使用することができる。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前項の場合においては、発注者は、その使用部分を善良な管理者の注意をもって使用しなければならない。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　発注者は、第１項の規定により工事目的物の全部又は一部を使用したことによって受注者に損害を及ぼしたときは、必要な費用を負担しなければならない。</w:t>
      </w:r>
    </w:p>
    <w:p w:rsidR="0009530C" w:rsidRPr="0070726E" w:rsidRDefault="0009530C" w:rsidP="0009530C">
      <w:pPr>
        <w:wordWrap w:val="0"/>
        <w:autoSpaceDE w:val="0"/>
        <w:autoSpaceDN w:val="0"/>
        <w:adjustRightInd w:val="0"/>
        <w:spacing w:line="339" w:lineRule="exact"/>
        <w:ind w:right="210"/>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w:t>
      </w:r>
    </w:p>
    <w:p w:rsidR="0009530C" w:rsidRPr="0070726E"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（前金払及び中間</w:t>
      </w:r>
      <w:r w:rsidR="00D4724D" w:rsidRPr="0070726E">
        <w:rPr>
          <w:rFonts w:ascii="ＭＳ 明朝" w:eastAsia="ＭＳ 明朝" w:hAnsi="ＭＳ 明朝" w:cs="ＭＳ 明朝" w:hint="eastAsia"/>
          <w:spacing w:val="-1"/>
          <w:kern w:val="0"/>
          <w:szCs w:val="21"/>
        </w:rPr>
        <w:t>前金払</w:t>
      </w:r>
      <w:r w:rsidRPr="0070726E">
        <w:rPr>
          <w:rFonts w:ascii="ＭＳ 明朝" w:eastAsia="ＭＳ 明朝" w:hAnsi="ＭＳ 明朝" w:cs="ＭＳ 明朝" w:hint="eastAsia"/>
          <w:spacing w:val="-1"/>
          <w:kern w:val="0"/>
          <w:szCs w:val="21"/>
        </w:rPr>
        <w:t>）</w:t>
      </w:r>
    </w:p>
    <w:p w:rsidR="00D543BE" w:rsidRPr="0070726E" w:rsidRDefault="0009530C" w:rsidP="0009530C">
      <w:pPr>
        <w:wordWrap w:val="0"/>
        <w:autoSpaceDE w:val="0"/>
        <w:autoSpaceDN w:val="0"/>
        <w:adjustRightInd w:val="0"/>
        <w:spacing w:line="339" w:lineRule="exact"/>
        <w:ind w:left="203" w:hangingChars="100" w:hanging="203"/>
        <w:rPr>
          <w:rFonts w:ascii="ＭＳ 明朝" w:eastAsia="ＭＳ 明朝" w:hAnsi="ＭＳ 明朝" w:cs="ＭＳ 明朝"/>
          <w:spacing w:val="-1"/>
          <w:kern w:val="0"/>
          <w:szCs w:val="21"/>
        </w:rPr>
      </w:pPr>
      <w:r w:rsidRPr="0070726E">
        <w:rPr>
          <w:rFonts w:ascii="ＭＳ 明朝" w:eastAsia="ＭＳ 明朝" w:hAnsi="ＭＳ 明朝" w:cs="ＭＳ 明朝" w:hint="eastAsia"/>
          <w:spacing w:val="-1"/>
          <w:kern w:val="0"/>
          <w:szCs w:val="21"/>
        </w:rPr>
        <w:t>第３５条　受注者は、</w:t>
      </w:r>
      <w:r w:rsidR="00D4724D" w:rsidRPr="0070726E">
        <w:rPr>
          <w:rFonts w:ascii="ＭＳ 明朝" w:eastAsia="ＭＳ 明朝" w:hAnsi="ＭＳ 明朝" w:cs="ＭＳ 明朝" w:hint="eastAsia"/>
          <w:spacing w:val="-1"/>
          <w:kern w:val="0"/>
          <w:szCs w:val="21"/>
        </w:rPr>
        <w:t>益子町建設工事執行規則（平成９年規則第１９号）第１２条第１項の規定に該当する場合、</w:t>
      </w:r>
      <w:r w:rsidRPr="0070726E">
        <w:rPr>
          <w:rFonts w:ascii="ＭＳ 明朝" w:eastAsia="ＭＳ 明朝" w:hAnsi="ＭＳ 明朝" w:cs="ＭＳ 明朝" w:hint="eastAsia"/>
          <w:spacing w:val="-1"/>
          <w:kern w:val="0"/>
          <w:szCs w:val="21"/>
        </w:rPr>
        <w:t>保証事業会社と、契約書記載の工事完成の時期を保証期限とする公共工事の前払金保証事業に関する法律第２条第５項に規定する保証契約（以下「保証契約」という。）</w:t>
      </w:r>
      <w:r w:rsidR="00EF01EC" w:rsidRPr="0070726E">
        <w:rPr>
          <w:rFonts w:ascii="ＭＳ 明朝" w:eastAsia="ＭＳ 明朝" w:hAnsi="ＭＳ 明朝" w:cs="ＭＳ 明朝" w:hint="eastAsia"/>
          <w:spacing w:val="-1"/>
          <w:kern w:val="0"/>
          <w:szCs w:val="21"/>
        </w:rPr>
        <w:t>を締結し、その保証証書を発注者に寄託して、請負代金額の１０分の</w:t>
      </w:r>
      <w:r w:rsidR="00EF01EC" w:rsidRPr="003F6117">
        <w:rPr>
          <w:rFonts w:ascii="ＭＳ 明朝" w:eastAsia="ＭＳ 明朝" w:hAnsi="ＭＳ 明朝" w:cs="ＭＳ 明朝" w:hint="eastAsia"/>
          <w:spacing w:val="-1"/>
          <w:kern w:val="0"/>
          <w:szCs w:val="21"/>
        </w:rPr>
        <w:t>４</w:t>
      </w:r>
      <w:r w:rsidRPr="003F6117">
        <w:rPr>
          <w:rFonts w:ascii="ＭＳ 明朝" w:eastAsia="ＭＳ 明朝" w:hAnsi="ＭＳ 明朝" w:cs="ＭＳ 明朝" w:hint="eastAsia"/>
          <w:spacing w:val="-1"/>
          <w:kern w:val="0"/>
          <w:szCs w:val="21"/>
        </w:rPr>
        <w:t>以内</w:t>
      </w:r>
      <w:r w:rsidRPr="0070726E">
        <w:rPr>
          <w:rFonts w:ascii="ＭＳ 明朝" w:eastAsia="ＭＳ 明朝" w:hAnsi="ＭＳ 明朝" w:cs="ＭＳ 明朝" w:hint="eastAsia"/>
          <w:spacing w:val="-1"/>
          <w:kern w:val="0"/>
          <w:szCs w:val="21"/>
        </w:rPr>
        <w:t>の前払金の支払いを発注者に請求することができる。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発注者は、前項の規定による請求があったときは、請求を受けた日から１４日以内に前払金を支払わなければならない。</w:t>
      </w:r>
    </w:p>
    <w:p w:rsidR="00D4724D" w:rsidRPr="0070726E" w:rsidRDefault="00D4724D" w:rsidP="000807C2">
      <w:pPr>
        <w:ind w:left="205" w:hangingChars="100" w:hanging="205"/>
        <w:rPr>
          <w:rFonts w:cs="Times New Roman"/>
        </w:rPr>
      </w:pPr>
      <w:r w:rsidRPr="0070726E">
        <w:rPr>
          <w:rFonts w:cs="Times New Roman" w:hint="eastAsia"/>
        </w:rPr>
        <w:t>３　受注者は第</w:t>
      </w:r>
      <w:r w:rsidRPr="0070726E">
        <w:rPr>
          <w:rFonts w:cs="Times New Roman" w:hint="eastAsia"/>
        </w:rPr>
        <w:t>1</w:t>
      </w:r>
      <w:r w:rsidRPr="0070726E">
        <w:rPr>
          <w:rFonts w:cs="Times New Roman" w:hint="eastAsia"/>
        </w:rPr>
        <w:t>項の規定により前払金の支払いを受けた後、保証事業会社と中間前払金に関し、契約書記載の工事完成の時期を保証期限とする保証契約を締結し、その保証証書を発注者に寄託して、請負代金額の</w:t>
      </w:r>
      <w:r w:rsidRPr="0070726E">
        <w:rPr>
          <w:rFonts w:cs="Times New Roman" w:hint="eastAsia"/>
        </w:rPr>
        <w:t>10</w:t>
      </w:r>
      <w:r w:rsidRPr="0070726E">
        <w:rPr>
          <w:rFonts w:cs="Times New Roman" w:hint="eastAsia"/>
        </w:rPr>
        <w:t>分の</w:t>
      </w:r>
      <w:r w:rsidRPr="0070726E">
        <w:rPr>
          <w:rFonts w:cs="Times New Roman" w:hint="eastAsia"/>
        </w:rPr>
        <w:t>2</w:t>
      </w:r>
      <w:r w:rsidRPr="0070726E">
        <w:rPr>
          <w:rFonts w:cs="Times New Roman" w:hint="eastAsia"/>
        </w:rPr>
        <w:t>以内の中間前払金の支払いを発注者に請求することができる。この場合においては、前項の規定を準用する。</w:t>
      </w:r>
    </w:p>
    <w:p w:rsidR="00D4724D" w:rsidRPr="0070726E" w:rsidRDefault="00D4724D" w:rsidP="000807C2">
      <w:pPr>
        <w:ind w:left="205" w:hangingChars="100" w:hanging="205"/>
        <w:rPr>
          <w:rFonts w:cs="Times New Roman"/>
        </w:rPr>
      </w:pPr>
      <w:r w:rsidRPr="0070726E">
        <w:rPr>
          <w:rFonts w:cs="Times New Roman" w:hint="eastAsia"/>
        </w:rPr>
        <w:t>４　受注者は前項の中間前払金の支払いを請求しようとするときは、あらかじめ、発注者の中間前金払に係る認定を受けなければならない。この場合においては、発注者は、受注者の請求があったときには、直ちに認定を行い、当該認定の結果を受注者に通知しなければならない。</w:t>
      </w:r>
    </w:p>
    <w:p w:rsidR="00D4724D" w:rsidRPr="0070726E" w:rsidRDefault="00D4724D" w:rsidP="003F6117">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５　受注者は、請負代金額が著しく増額された場合においては、その増額後の請負代金額の１０分の４（第３項の規定により中間前払金の支払いを受けているときは、１０分の６）から受領済みの前払金額及び中間前払金額を差し引いた額に相当する額の範囲内で前払金及び中間前払金の支払を請求することができる。この場合においては、第２項の規定を準用する。</w:t>
      </w:r>
    </w:p>
    <w:p w:rsidR="00D4724D" w:rsidRPr="0070726E" w:rsidRDefault="00D4724D" w:rsidP="00D4724D">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６　受注者は、請負代金額が著しく減額された場合において、受領済みの前払金額及び中間前払金額が減額後の請負代金額の１０分の５（第３項の規定により中間前払金の支払いを受けているときは、３分の２）を超えるときは、発注者の指定する期日までにその超過額を返還しなければならない。ただし、第３８条又は第３９条の規定による支払いをしようとするときは、発注者はその支払額の中から超過額を控除することができる。</w:t>
      </w:r>
    </w:p>
    <w:p w:rsidR="0009530C" w:rsidRPr="0070726E" w:rsidRDefault="00D4724D" w:rsidP="00E60715">
      <w:pPr>
        <w:wordWrap w:val="0"/>
        <w:autoSpaceDE w:val="0"/>
        <w:autoSpaceDN w:val="0"/>
        <w:adjustRightInd w:val="0"/>
        <w:spacing w:line="339" w:lineRule="exact"/>
        <w:ind w:left="203" w:hangingChars="100" w:hanging="203"/>
        <w:rPr>
          <w:rFonts w:ascii="ＭＳ 明朝" w:eastAsia="ＭＳ 明朝" w:hAnsi="ＭＳ 明朝" w:cs="ＭＳ 明朝"/>
          <w:spacing w:val="-1"/>
          <w:kern w:val="0"/>
          <w:szCs w:val="21"/>
        </w:rPr>
      </w:pPr>
      <w:r w:rsidRPr="0070726E">
        <w:rPr>
          <w:rFonts w:ascii="ＭＳ 明朝" w:eastAsia="ＭＳ 明朝" w:hAnsi="ＭＳ 明朝" w:cs="ＭＳ 明朝" w:hint="eastAsia"/>
          <w:spacing w:val="-1"/>
          <w:kern w:val="0"/>
          <w:szCs w:val="21"/>
        </w:rPr>
        <w:t>７</w:t>
      </w:r>
      <w:r w:rsidR="00E60715" w:rsidRPr="0070726E">
        <w:rPr>
          <w:rFonts w:ascii="ＭＳ 明朝" w:eastAsia="ＭＳ 明朝" w:hAnsi="ＭＳ 明朝" w:cs="ＭＳ 明朝" w:hint="eastAsia"/>
          <w:spacing w:val="-1"/>
          <w:kern w:val="0"/>
          <w:szCs w:val="21"/>
        </w:rPr>
        <w:t xml:space="preserve">　前項の超過額が相当の額に達し、返還することが前払金及び中間前払金の使用状況からみて著しく不適当であると認められるときは、発注者と受注者とが協議して返還すべき超過額を定める。ただし、請負代金額が減額された日から７日以内に協議が整わない場合には、発注者が定め、受注者に通知する。</w:t>
      </w:r>
    </w:p>
    <w:p w:rsidR="005E4A87" w:rsidRPr="0070726E" w:rsidRDefault="00C60791" w:rsidP="005E4A87">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８</w:t>
      </w:r>
      <w:r w:rsidR="0009530C" w:rsidRPr="0070726E">
        <w:rPr>
          <w:rFonts w:ascii="ＭＳ 明朝" w:eastAsia="ＭＳ 明朝" w:hAnsi="ＭＳ 明朝" w:cs="ＭＳ 明朝" w:hint="eastAsia"/>
          <w:spacing w:val="-1"/>
          <w:kern w:val="0"/>
          <w:szCs w:val="21"/>
        </w:rPr>
        <w:t xml:space="preserve">　発注者は、受注者が第</w:t>
      </w:r>
      <w:r w:rsidRPr="0070726E">
        <w:rPr>
          <w:rFonts w:ascii="ＭＳ 明朝" w:eastAsia="ＭＳ 明朝" w:hAnsi="ＭＳ 明朝" w:cs="ＭＳ 明朝" w:hint="eastAsia"/>
          <w:spacing w:val="-1"/>
          <w:kern w:val="0"/>
          <w:szCs w:val="21"/>
        </w:rPr>
        <w:t>６</w:t>
      </w:r>
      <w:r w:rsidR="0009530C" w:rsidRPr="0070726E">
        <w:rPr>
          <w:rFonts w:ascii="ＭＳ 明朝" w:eastAsia="ＭＳ 明朝" w:hAnsi="ＭＳ 明朝" w:cs="ＭＳ 明朝" w:hint="eastAsia"/>
          <w:spacing w:val="-1"/>
          <w:kern w:val="0"/>
          <w:szCs w:val="21"/>
        </w:rPr>
        <w:t>項の期間内に超過額を返還しなかったときは、その未返還額につき、同項の期間を経過した日から返還する日までの期間について、その日数に応じ、</w:t>
      </w:r>
      <w:r w:rsidR="005E4A87" w:rsidRPr="0070726E">
        <w:rPr>
          <w:rFonts w:ascii="ＭＳ 明朝" w:eastAsia="ＭＳ 明朝" w:hAnsi="ＭＳ 明朝" w:cs="ＭＳ 明朝" w:hint="eastAsia"/>
          <w:spacing w:val="-1"/>
          <w:kern w:val="0"/>
          <w:szCs w:val="21"/>
        </w:rPr>
        <w:t>政府契約の支払遅延防止等に関する法律(昭和２４年法律第２５６号)第８条第１項の規定により財務大臣が決定する率（年当たりの割合は、閏年の日を含む期間についても、３６５日の割合とする</w:t>
      </w:r>
      <w:r w:rsidR="005E4A87" w:rsidRPr="0070726E">
        <w:rPr>
          <w:rFonts w:ascii="ＭＳ 明朝" w:eastAsia="ＭＳ 明朝" w:hAnsi="ＭＳ 明朝" w:cs="ＭＳ 明朝" w:hint="eastAsia"/>
          <w:kern w:val="0"/>
          <w:sz w:val="20"/>
          <w:szCs w:val="20"/>
        </w:rPr>
        <w:t>。</w:t>
      </w:r>
      <w:r w:rsidR="005E4A87" w:rsidRPr="0070726E">
        <w:rPr>
          <w:rFonts w:ascii="ＭＳ 明朝" w:eastAsia="ＭＳ 明朝" w:hAnsi="ＭＳ 明朝" w:cs="ＭＳ 明朝" w:hint="eastAsia"/>
          <w:spacing w:val="-1"/>
          <w:kern w:val="0"/>
          <w:szCs w:val="21"/>
        </w:rPr>
        <w:t>以下第４６条、第５１条及び第５４条において同じ。）で計算した額の遅延利息の支払いを請求することができる。</w:t>
      </w:r>
    </w:p>
    <w:p w:rsidR="005E4A87" w:rsidRPr="0070726E" w:rsidRDefault="005E4A87" w:rsidP="005E4A87">
      <w:pPr>
        <w:wordWrap w:val="0"/>
        <w:autoSpaceDE w:val="0"/>
        <w:autoSpaceDN w:val="0"/>
        <w:adjustRightInd w:val="0"/>
        <w:spacing w:line="339" w:lineRule="exact"/>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（保証契約の変更）</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第３６条　受注者は、前条第</w:t>
      </w:r>
      <w:r w:rsidR="000122D9" w:rsidRPr="0070726E">
        <w:rPr>
          <w:rFonts w:ascii="ＭＳ 明朝" w:eastAsia="ＭＳ 明朝" w:hAnsi="ＭＳ 明朝" w:cs="ＭＳ 明朝" w:hint="eastAsia"/>
          <w:spacing w:val="-1"/>
          <w:kern w:val="0"/>
          <w:szCs w:val="21"/>
        </w:rPr>
        <w:t>５</w:t>
      </w:r>
      <w:r w:rsidRPr="0070726E">
        <w:rPr>
          <w:rFonts w:ascii="ＭＳ 明朝" w:eastAsia="ＭＳ 明朝" w:hAnsi="ＭＳ 明朝" w:cs="ＭＳ 明朝" w:hint="eastAsia"/>
          <w:spacing w:val="-1"/>
          <w:kern w:val="0"/>
          <w:szCs w:val="21"/>
        </w:rPr>
        <w:t>項の規定により受領済みの前払金</w:t>
      </w:r>
      <w:r w:rsidR="00C60791" w:rsidRPr="0070726E">
        <w:rPr>
          <w:rFonts w:ascii="ＭＳ 明朝" w:eastAsia="ＭＳ 明朝" w:hAnsi="ＭＳ 明朝" w:cs="ＭＳ 明朝" w:hint="eastAsia"/>
          <w:spacing w:val="-1"/>
          <w:kern w:val="0"/>
          <w:szCs w:val="21"/>
        </w:rPr>
        <w:t>及び中間前払金</w:t>
      </w:r>
      <w:r w:rsidRPr="0070726E">
        <w:rPr>
          <w:rFonts w:ascii="ＭＳ 明朝" w:eastAsia="ＭＳ 明朝" w:hAnsi="ＭＳ 明朝" w:cs="ＭＳ 明朝" w:hint="eastAsia"/>
          <w:spacing w:val="-1"/>
          <w:kern w:val="0"/>
          <w:szCs w:val="21"/>
        </w:rPr>
        <w:t>に追加してさらに前払金</w:t>
      </w:r>
      <w:r w:rsidR="00C60791" w:rsidRPr="0070726E">
        <w:rPr>
          <w:rFonts w:ascii="ＭＳ 明朝" w:eastAsia="ＭＳ 明朝" w:hAnsi="ＭＳ 明朝" w:cs="ＭＳ 明朝" w:hint="eastAsia"/>
          <w:spacing w:val="-1"/>
          <w:kern w:val="0"/>
          <w:szCs w:val="21"/>
        </w:rPr>
        <w:t>及び中間前払金</w:t>
      </w:r>
      <w:r w:rsidRPr="0070726E">
        <w:rPr>
          <w:rFonts w:ascii="ＭＳ 明朝" w:eastAsia="ＭＳ 明朝" w:hAnsi="ＭＳ 明朝" w:cs="ＭＳ 明朝" w:hint="eastAsia"/>
          <w:spacing w:val="-1"/>
          <w:kern w:val="0"/>
          <w:szCs w:val="21"/>
        </w:rPr>
        <w:t>の支払いを請求する場合には、あらかじめ、保証契約を変更し、変更後の保証証書を発</w:t>
      </w:r>
      <w:r w:rsidRPr="0070726E">
        <w:rPr>
          <w:rFonts w:ascii="ＭＳ 明朝" w:eastAsia="ＭＳ 明朝" w:hAnsi="ＭＳ 明朝" w:cs="ＭＳ 明朝" w:hint="eastAsia"/>
          <w:spacing w:val="-1"/>
          <w:kern w:val="0"/>
          <w:szCs w:val="21"/>
        </w:rPr>
        <w:lastRenderedPageBreak/>
        <w:t>注者に寄託しなければならない。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受注者は、前項に定める場合のほか、請負代金額が減額された場合において、保証契約を変更したときは、変更後の保証証書を直ちに発注者に寄託しなければならない。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　受注者は、前払金額</w:t>
      </w:r>
      <w:r w:rsidR="00C60791" w:rsidRPr="0070726E">
        <w:rPr>
          <w:rFonts w:ascii="ＭＳ 明朝" w:eastAsia="ＭＳ 明朝" w:hAnsi="ＭＳ 明朝" w:cs="ＭＳ 明朝" w:hint="eastAsia"/>
          <w:spacing w:val="-1"/>
          <w:kern w:val="0"/>
          <w:szCs w:val="21"/>
        </w:rPr>
        <w:t>及び中間前払金額</w:t>
      </w:r>
      <w:r w:rsidRPr="0070726E">
        <w:rPr>
          <w:rFonts w:ascii="ＭＳ 明朝" w:eastAsia="ＭＳ 明朝" w:hAnsi="ＭＳ 明朝" w:cs="ＭＳ 明朝" w:hint="eastAsia"/>
          <w:spacing w:val="-1"/>
          <w:kern w:val="0"/>
          <w:szCs w:val="21"/>
        </w:rPr>
        <w:t>の変更を伴わない工期の変更が行われた場合には、発注者に代わりその旨を保証事業会社に直ちに通知するものとする。</w:t>
      </w:r>
    </w:p>
    <w:p w:rsidR="0009530C" w:rsidRPr="0070726E" w:rsidRDefault="0009530C" w:rsidP="0009530C">
      <w:pPr>
        <w:wordWrap w:val="0"/>
        <w:autoSpaceDE w:val="0"/>
        <w:autoSpaceDN w:val="0"/>
        <w:adjustRightInd w:val="0"/>
        <w:spacing w:line="339" w:lineRule="exact"/>
        <w:ind w:left="210" w:right="210"/>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w:t>
      </w:r>
    </w:p>
    <w:p w:rsidR="0009530C" w:rsidRPr="0070726E" w:rsidRDefault="0009530C" w:rsidP="0009530C">
      <w:pPr>
        <w:wordWrap w:val="0"/>
        <w:autoSpaceDE w:val="0"/>
        <w:autoSpaceDN w:val="0"/>
        <w:adjustRightInd w:val="0"/>
        <w:spacing w:line="339" w:lineRule="exact"/>
        <w:rPr>
          <w:rFonts w:ascii="ＭＳ 明朝" w:eastAsia="ＭＳ 明朝" w:hAnsi="ＭＳ 明朝" w:cs="ＭＳ 明朝"/>
          <w:spacing w:val="-1"/>
          <w:kern w:val="0"/>
          <w:szCs w:val="21"/>
        </w:rPr>
      </w:pPr>
      <w:r w:rsidRPr="0070726E">
        <w:rPr>
          <w:rFonts w:ascii="ＭＳ 明朝" w:eastAsia="ＭＳ 明朝" w:hAnsi="ＭＳ 明朝" w:cs="ＭＳ 明朝" w:hint="eastAsia"/>
          <w:spacing w:val="-1"/>
          <w:kern w:val="0"/>
          <w:szCs w:val="21"/>
        </w:rPr>
        <w:t xml:space="preserve">　（前払金の使用等）</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第３７条　受注者は、前払金</w:t>
      </w:r>
      <w:r w:rsidR="00C60791" w:rsidRPr="0070726E">
        <w:rPr>
          <w:rFonts w:ascii="ＭＳ 明朝" w:eastAsia="ＭＳ 明朝" w:hAnsi="ＭＳ 明朝" w:cs="ＭＳ 明朝" w:hint="eastAsia"/>
          <w:spacing w:val="-1"/>
          <w:kern w:val="0"/>
          <w:szCs w:val="21"/>
        </w:rPr>
        <w:t>及び中間前払金</w:t>
      </w:r>
      <w:r w:rsidRPr="0070726E">
        <w:rPr>
          <w:rFonts w:ascii="ＭＳ 明朝" w:eastAsia="ＭＳ 明朝" w:hAnsi="ＭＳ 明朝" w:cs="ＭＳ 明朝" w:hint="eastAsia"/>
          <w:spacing w:val="-1"/>
          <w:kern w:val="0"/>
          <w:szCs w:val="21"/>
        </w:rPr>
        <w:t>をこの工事の材料費、労務費、機械器具の賃借料、機械購入費（この工事において償却される割合に相当する額に限る。）、動力費、支払運賃、修繕費、仮設費、労働者災害補償保険料及び保証料に相当する額として必要な経費以外の支払いに充当してはならない。</w:t>
      </w:r>
    </w:p>
    <w:p w:rsidR="0009530C" w:rsidRPr="0070726E"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（部分払）</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第３８条　受注者は、工事の完成前に、出来形部分並びに工事現場に搬入済みの工事材料及び製造工場等にある工場製品（第１４条第２項の規定により監督員の検査を要するものにあっては当該検査に合格したもの、監督員の検査を要しないものにあっては設計図書で部分払の対象とすることを指定したものに限る。）に相応する請負代金相当額の１０分の９以内の額について、次項から第７項までに定めるところにより部分払を請求することができる。ただし、この請求は工期中　回を超えることはできない。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受注者は、部分払を請求しようとするときは、あらかじめ、当該請求に係る出来形部分又は工事現場に搬入済みの工事材料若しくは製造工場等にある工場製品の確認を発注者に請求しなければならない。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　発注者は、前項の場合において、当該請求を受けた日から１４日以内に、受注者の立会いの上、設計図書に定めるところにより、同項の確認をするための検査を行い、当該確認の結果を受注者に通知しなければならない。この場合において、発注者は、必要があると認められるときは、その理由を受注者に通知して、出来形部分を最小限度破壊して検査することができる。</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４　前項の場合において、検査又は復旧に直接要する費用は、受注者の負担とする。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５　受注者は、第３項の規定による確認があったときは、部分払を請求することができる。この場合においては、発注者は、当該請求を受けた日から１４日以内に部分払金を支払わなければならない。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ＭＳ 明朝" w:eastAsia="ＭＳ 明朝" w:hAnsi="ＭＳ 明朝" w:cs="ＭＳ 明朝"/>
          <w:spacing w:val="-1"/>
          <w:kern w:val="0"/>
          <w:szCs w:val="21"/>
        </w:rPr>
      </w:pPr>
      <w:r w:rsidRPr="0070726E">
        <w:rPr>
          <w:rFonts w:ascii="ＭＳ 明朝" w:eastAsia="ＭＳ 明朝" w:hAnsi="ＭＳ 明朝" w:cs="ＭＳ 明朝" w:hint="eastAsia"/>
          <w:spacing w:val="-1"/>
          <w:kern w:val="0"/>
          <w:szCs w:val="21"/>
        </w:rPr>
        <w:t>６　部分払金の額は、次の式により算定する。この場合において第１項の請負代金相当額は、発注者と受注者とが協議して定める。ただし、発注者が前項の請求を受けた日から７日以内に協議が整わない場合には、発注者が定め、受注者に通知する。</w:t>
      </w:r>
    </w:p>
    <w:p w:rsidR="0009530C" w:rsidRPr="0070726E" w:rsidRDefault="0009530C" w:rsidP="0009530C">
      <w:pPr>
        <w:wordWrap w:val="0"/>
        <w:autoSpaceDE w:val="0"/>
        <w:autoSpaceDN w:val="0"/>
        <w:adjustRightInd w:val="0"/>
        <w:spacing w:line="339" w:lineRule="exact"/>
        <w:ind w:left="420" w:right="210"/>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部分払金の額≦第１項の請負代金相当額×（９／１０－</w:t>
      </w:r>
      <w:r w:rsidR="000122D9" w:rsidRPr="0070726E">
        <w:rPr>
          <w:rFonts w:ascii="ＭＳ 明朝" w:eastAsia="ＭＳ 明朝" w:hAnsi="ＭＳ 明朝" w:cs="ＭＳ 明朝" w:hint="eastAsia"/>
          <w:spacing w:val="-1"/>
          <w:kern w:val="0"/>
          <w:szCs w:val="21"/>
        </w:rPr>
        <w:t>（</w:t>
      </w:r>
      <w:r w:rsidRPr="0070726E">
        <w:rPr>
          <w:rFonts w:ascii="ＭＳ 明朝" w:eastAsia="ＭＳ 明朝" w:hAnsi="ＭＳ 明朝" w:cs="ＭＳ 明朝" w:hint="eastAsia"/>
          <w:spacing w:val="-1"/>
          <w:kern w:val="0"/>
          <w:szCs w:val="21"/>
        </w:rPr>
        <w:t>前払金額</w:t>
      </w:r>
      <w:r w:rsidR="00C60791" w:rsidRPr="0070726E">
        <w:rPr>
          <w:rFonts w:ascii="ＭＳ 明朝" w:eastAsia="ＭＳ 明朝" w:hAnsi="ＭＳ 明朝" w:cs="ＭＳ 明朝" w:hint="eastAsia"/>
          <w:spacing w:val="-1"/>
          <w:kern w:val="0"/>
          <w:szCs w:val="21"/>
        </w:rPr>
        <w:t>＋中間前払金</w:t>
      </w:r>
      <w:r w:rsidRPr="0070726E">
        <w:rPr>
          <w:rFonts w:ascii="ＭＳ 明朝" w:eastAsia="ＭＳ 明朝" w:hAnsi="ＭＳ 明朝" w:cs="ＭＳ 明朝" w:hint="eastAsia"/>
          <w:spacing w:val="-1"/>
          <w:kern w:val="0"/>
          <w:szCs w:val="21"/>
        </w:rPr>
        <w:t>額）</w:t>
      </w:r>
      <w:r w:rsidR="00C60791" w:rsidRPr="0070726E">
        <w:rPr>
          <w:rFonts w:ascii="ＭＳ 明朝" w:eastAsia="ＭＳ 明朝" w:hAnsi="ＭＳ 明朝" w:cs="ＭＳ 明朝" w:hint="eastAsia"/>
          <w:spacing w:val="-1"/>
          <w:kern w:val="0"/>
          <w:szCs w:val="21"/>
        </w:rPr>
        <w:t>／請負代金額）</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７　第５項の規定により部分払金の支払いがあった後、再度部分払の請求をする場合においては、第１項及び前項中「請負代金相当額」とあるのは「請負代金相当額から既に部分払の対象となった請負代金相当額を控除した額」とするものとする。</w:t>
      </w:r>
    </w:p>
    <w:p w:rsidR="0009530C" w:rsidRPr="0070726E"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（部分引渡し）</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第３９条　工事目的物について、発注者が設計図書において工事の完成に先だって引渡しを受けるべきことを指定した部分（以下「指定部分」という。）がある場合において、当該指定部分の工事が完了したときについては、第３２条中「工事」とあるのは「指定部分に係る工事」と、「工事目的物」とあるのは「指定部分に係る工事目的物」と、同条第６項及び第３３条中「請負代金」とあるのは「部分引渡しに係る請負代金」と読み替えて、これらの規定を準用す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lastRenderedPageBreak/>
        <w:t>２　前項の規定により準用される第３３条第１項の規定により請求することができる部分引渡しに係る請負代金の額は、次の式により算定する。この場合において、指定部分に相応する請負代金の額は、発注者と受注者とが協議して定める。ただし、発注者が前項の規定により準用される第３３条第１項の請求を受けた日から７日以内に協議が整わない場合には、発注者が定め、受注者に通知する。</w:t>
      </w:r>
    </w:p>
    <w:p w:rsidR="0009530C" w:rsidRPr="0070726E" w:rsidRDefault="0009530C" w:rsidP="0009530C">
      <w:pPr>
        <w:wordWrap w:val="0"/>
        <w:autoSpaceDE w:val="0"/>
        <w:autoSpaceDN w:val="0"/>
        <w:adjustRightInd w:val="0"/>
        <w:spacing w:line="339" w:lineRule="exact"/>
        <w:ind w:left="210" w:firstLineChars="100" w:firstLine="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部分引渡しに係る請負代金の額＝指定部分に相応する請負代金の額</w:t>
      </w:r>
    </w:p>
    <w:p w:rsidR="0009530C" w:rsidRPr="0070726E"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×（１－</w:t>
      </w:r>
      <w:r w:rsidR="00C60791" w:rsidRPr="0070726E">
        <w:rPr>
          <w:rFonts w:ascii="ＭＳ 明朝" w:eastAsia="ＭＳ 明朝" w:hAnsi="ＭＳ 明朝" w:cs="ＭＳ 明朝" w:hint="eastAsia"/>
          <w:spacing w:val="-1"/>
          <w:kern w:val="0"/>
          <w:szCs w:val="21"/>
        </w:rPr>
        <w:t>（</w:t>
      </w:r>
      <w:r w:rsidRPr="0070726E">
        <w:rPr>
          <w:rFonts w:ascii="ＭＳ 明朝" w:eastAsia="ＭＳ 明朝" w:hAnsi="ＭＳ 明朝" w:cs="ＭＳ 明朝" w:hint="eastAsia"/>
          <w:spacing w:val="-1"/>
          <w:kern w:val="0"/>
          <w:szCs w:val="21"/>
        </w:rPr>
        <w:t>前払金額</w:t>
      </w:r>
      <w:r w:rsidR="00C60791" w:rsidRPr="0070726E">
        <w:rPr>
          <w:rFonts w:ascii="ＭＳ 明朝" w:eastAsia="ＭＳ 明朝" w:hAnsi="ＭＳ 明朝" w:cs="ＭＳ 明朝" w:hint="eastAsia"/>
          <w:spacing w:val="-1"/>
          <w:kern w:val="0"/>
          <w:szCs w:val="21"/>
        </w:rPr>
        <w:t>＋中間前払金額）</w:t>
      </w:r>
      <w:r w:rsidRPr="0070726E">
        <w:rPr>
          <w:rFonts w:ascii="ＭＳ 明朝" w:eastAsia="ＭＳ 明朝" w:hAnsi="ＭＳ 明朝" w:cs="ＭＳ 明朝" w:hint="eastAsia"/>
          <w:spacing w:val="-1"/>
          <w:kern w:val="0"/>
          <w:szCs w:val="21"/>
        </w:rPr>
        <w:t>／請負代金額）</w:t>
      </w:r>
    </w:p>
    <w:p w:rsidR="0009530C" w:rsidRPr="0070726E" w:rsidRDefault="0009530C" w:rsidP="0009530C">
      <w:pPr>
        <w:wordWrap w:val="0"/>
        <w:autoSpaceDE w:val="0"/>
        <w:autoSpaceDN w:val="0"/>
        <w:adjustRightInd w:val="0"/>
        <w:spacing w:line="339" w:lineRule="exact"/>
        <w:ind w:left="210" w:right="210"/>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（債務負担行為及び継続費に係る契約の特則）</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第４０条　債務負担行為及び継続費に係る契約において、各会計年度における請負代金の支払いの限度額（以下「支払限度額」という。）及び出来高予定額は、発注者と受注者との間で締結する「益子町建設工事請負契約に基づく協定書」によるものとす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発注者は、予算上の都合その他の必要があるときは、前項の支払限度額及び出来高予定額を変更することができる。</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（債務負担行為及び継続費に係る契約の前金払</w:t>
      </w:r>
      <w:r w:rsidR="00C60791" w:rsidRPr="0070726E">
        <w:rPr>
          <w:rFonts w:ascii="ＭＳ 明朝" w:eastAsia="ＭＳ 明朝" w:hAnsi="ＭＳ 明朝" w:cs="ＭＳ 明朝" w:hint="eastAsia"/>
          <w:spacing w:val="-1"/>
          <w:kern w:val="0"/>
          <w:szCs w:val="21"/>
        </w:rPr>
        <w:t>及び中間前金払</w:t>
      </w:r>
      <w:r w:rsidRPr="0070726E">
        <w:rPr>
          <w:rFonts w:ascii="ＭＳ 明朝" w:eastAsia="ＭＳ 明朝" w:hAnsi="ＭＳ 明朝" w:cs="ＭＳ 明朝" w:hint="eastAsia"/>
          <w:spacing w:val="-1"/>
          <w:kern w:val="0"/>
          <w:szCs w:val="21"/>
        </w:rPr>
        <w:t>の特則）</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第４１条　債務負担行為及び継続費に係る契約の前金払</w:t>
      </w:r>
      <w:r w:rsidR="00C60791" w:rsidRPr="0070726E">
        <w:rPr>
          <w:rFonts w:ascii="ＭＳ 明朝" w:eastAsia="ＭＳ 明朝" w:hAnsi="ＭＳ 明朝" w:cs="ＭＳ 明朝" w:hint="eastAsia"/>
          <w:spacing w:val="-1"/>
          <w:kern w:val="0"/>
          <w:szCs w:val="21"/>
        </w:rPr>
        <w:t>及び中間前金払</w:t>
      </w:r>
      <w:r w:rsidRPr="0070726E">
        <w:rPr>
          <w:rFonts w:ascii="ＭＳ 明朝" w:eastAsia="ＭＳ 明朝" w:hAnsi="ＭＳ 明朝" w:cs="ＭＳ 明朝" w:hint="eastAsia"/>
          <w:spacing w:val="-1"/>
          <w:kern w:val="0"/>
          <w:szCs w:val="21"/>
        </w:rPr>
        <w:t>については、第３５条中「契約書記載の工事完成の時期」とあるのは「契約書記載の工事完成の時期（最終の会計年度以外の会計年度にあっては、各会計年度末）」と、同条及び第３６条中「請負代金額」とあるのは「当該会計年度の出来高予定額（前会計年度末における第３８条第１項の請負代金相当額（以下この条及び次条において「請負代金相当額」という。）が前会計年度までの出来高予定額を超えた場合において、当該会計年度の当初に部分払をしたときは、当該超過額を控除した額）」と読み替えて、これらの規定を準用する。ただし、この契約を締結した会計年度（以下「契約会計年度」という。）以外の会計年度においては、受注者は、予算の執行が可能となる時期以前に前払金</w:t>
      </w:r>
      <w:r w:rsidR="00C86002" w:rsidRPr="0070726E">
        <w:rPr>
          <w:rFonts w:ascii="ＭＳ 明朝" w:eastAsia="ＭＳ 明朝" w:hAnsi="ＭＳ 明朝" w:cs="ＭＳ 明朝" w:hint="eastAsia"/>
          <w:spacing w:val="-1"/>
          <w:kern w:val="0"/>
          <w:szCs w:val="21"/>
        </w:rPr>
        <w:t>及び中間前払</w:t>
      </w:r>
      <w:r w:rsidR="008F32C5" w:rsidRPr="0070726E">
        <w:rPr>
          <w:rFonts w:ascii="ＭＳ 明朝" w:eastAsia="ＭＳ 明朝" w:hAnsi="ＭＳ 明朝" w:cs="ＭＳ 明朝" w:hint="eastAsia"/>
          <w:spacing w:val="-1"/>
          <w:kern w:val="0"/>
          <w:szCs w:val="21"/>
        </w:rPr>
        <w:t>金</w:t>
      </w:r>
      <w:r w:rsidRPr="0070726E">
        <w:rPr>
          <w:rFonts w:ascii="ＭＳ 明朝" w:eastAsia="ＭＳ 明朝" w:hAnsi="ＭＳ 明朝" w:cs="ＭＳ 明朝" w:hint="eastAsia"/>
          <w:spacing w:val="-1"/>
          <w:kern w:val="0"/>
          <w:szCs w:val="21"/>
        </w:rPr>
        <w:t>の支払いを請求することはできない。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前項の場合において、契約会計年度について前払金</w:t>
      </w:r>
      <w:r w:rsidR="00C86002" w:rsidRPr="0070726E">
        <w:rPr>
          <w:rFonts w:ascii="ＭＳ 明朝" w:eastAsia="ＭＳ 明朝" w:hAnsi="ＭＳ 明朝" w:cs="ＭＳ 明朝" w:hint="eastAsia"/>
          <w:spacing w:val="-1"/>
          <w:kern w:val="0"/>
          <w:szCs w:val="21"/>
        </w:rPr>
        <w:t>及び中間前払金</w:t>
      </w:r>
      <w:r w:rsidRPr="0070726E">
        <w:rPr>
          <w:rFonts w:ascii="ＭＳ 明朝" w:eastAsia="ＭＳ 明朝" w:hAnsi="ＭＳ 明朝" w:cs="ＭＳ 明朝" w:hint="eastAsia"/>
          <w:spacing w:val="-1"/>
          <w:kern w:val="0"/>
          <w:szCs w:val="21"/>
        </w:rPr>
        <w:t>を支払わない旨が設計図書に定められているときには、同項の規定により準用される第３５条第１項</w:t>
      </w:r>
      <w:r w:rsidR="00C86002" w:rsidRPr="0070726E">
        <w:rPr>
          <w:rFonts w:ascii="ＭＳ 明朝" w:eastAsia="ＭＳ 明朝" w:hAnsi="ＭＳ 明朝" w:cs="ＭＳ 明朝" w:hint="eastAsia"/>
          <w:spacing w:val="-1"/>
          <w:kern w:val="0"/>
          <w:szCs w:val="21"/>
        </w:rPr>
        <w:t>及び３項</w:t>
      </w:r>
      <w:r w:rsidRPr="0070726E">
        <w:rPr>
          <w:rFonts w:ascii="ＭＳ 明朝" w:eastAsia="ＭＳ 明朝" w:hAnsi="ＭＳ 明朝" w:cs="ＭＳ 明朝" w:hint="eastAsia"/>
          <w:spacing w:val="-1"/>
          <w:kern w:val="0"/>
          <w:szCs w:val="21"/>
        </w:rPr>
        <w:t>の規定にかかわらず、受注者は、契約会計年度について前払金</w:t>
      </w:r>
      <w:r w:rsidR="00C86002" w:rsidRPr="0070726E">
        <w:rPr>
          <w:rFonts w:ascii="ＭＳ 明朝" w:eastAsia="ＭＳ 明朝" w:hAnsi="ＭＳ 明朝" w:cs="ＭＳ 明朝" w:hint="eastAsia"/>
          <w:spacing w:val="-1"/>
          <w:kern w:val="0"/>
          <w:szCs w:val="21"/>
        </w:rPr>
        <w:t>及び中間前払金</w:t>
      </w:r>
      <w:r w:rsidRPr="0070726E">
        <w:rPr>
          <w:rFonts w:ascii="ＭＳ 明朝" w:eastAsia="ＭＳ 明朝" w:hAnsi="ＭＳ 明朝" w:cs="ＭＳ 明朝" w:hint="eastAsia"/>
          <w:spacing w:val="-1"/>
          <w:kern w:val="0"/>
          <w:szCs w:val="21"/>
        </w:rPr>
        <w:t>の支払いを請求することができない。</w:t>
      </w:r>
    </w:p>
    <w:p w:rsidR="0009530C" w:rsidRPr="0070726E" w:rsidRDefault="0009530C" w:rsidP="00C60791">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　第１項の場合において、契約会計年度に翌会計年度分の前払金</w:t>
      </w:r>
      <w:r w:rsidR="00C86002" w:rsidRPr="0070726E">
        <w:rPr>
          <w:rFonts w:ascii="ＭＳ 明朝" w:eastAsia="ＭＳ 明朝" w:hAnsi="ＭＳ 明朝" w:cs="ＭＳ 明朝" w:hint="eastAsia"/>
          <w:spacing w:val="-1"/>
          <w:kern w:val="0"/>
          <w:szCs w:val="21"/>
        </w:rPr>
        <w:t>及び中間前払金</w:t>
      </w:r>
      <w:r w:rsidRPr="0070726E">
        <w:rPr>
          <w:rFonts w:ascii="ＭＳ 明朝" w:eastAsia="ＭＳ 明朝" w:hAnsi="ＭＳ 明朝" w:cs="ＭＳ 明朝" w:hint="eastAsia"/>
          <w:spacing w:val="-1"/>
          <w:kern w:val="0"/>
          <w:szCs w:val="21"/>
        </w:rPr>
        <w:t>を含めて支払う旨が設計図書に定められているときには、同項の規定により準用される第３５条第１項の規定にかかわらず、受注者は、契約会計年度に翌会計年度に支払うべき前払金相当分</w:t>
      </w:r>
      <w:r w:rsidR="00C86002" w:rsidRPr="0070726E">
        <w:rPr>
          <w:rFonts w:ascii="ＭＳ 明朝" w:eastAsia="ＭＳ 明朝" w:hAnsi="ＭＳ 明朝" w:cs="ＭＳ 明朝" w:hint="eastAsia"/>
          <w:spacing w:val="-1"/>
          <w:kern w:val="0"/>
          <w:szCs w:val="21"/>
        </w:rPr>
        <w:t>及び中間前払金相当分</w:t>
      </w:r>
      <w:r w:rsidRPr="0070726E">
        <w:rPr>
          <w:rFonts w:ascii="ＭＳ 明朝" w:eastAsia="ＭＳ 明朝" w:hAnsi="ＭＳ 明朝" w:cs="ＭＳ 明朝" w:hint="eastAsia"/>
          <w:spacing w:val="-1"/>
          <w:kern w:val="0"/>
          <w:szCs w:val="21"/>
        </w:rPr>
        <w:t>（　　　　　　円以内）を含めて前払金</w:t>
      </w:r>
      <w:r w:rsidR="00C86002" w:rsidRPr="0070726E">
        <w:rPr>
          <w:rFonts w:ascii="ＭＳ 明朝" w:eastAsia="ＭＳ 明朝" w:hAnsi="ＭＳ 明朝" w:cs="ＭＳ 明朝" w:hint="eastAsia"/>
          <w:spacing w:val="-1"/>
          <w:kern w:val="0"/>
          <w:szCs w:val="21"/>
        </w:rPr>
        <w:t>及び中間前払金</w:t>
      </w:r>
      <w:r w:rsidRPr="0070726E">
        <w:rPr>
          <w:rFonts w:ascii="ＭＳ 明朝" w:eastAsia="ＭＳ 明朝" w:hAnsi="ＭＳ 明朝" w:cs="ＭＳ 明朝" w:hint="eastAsia"/>
          <w:spacing w:val="-1"/>
          <w:kern w:val="0"/>
          <w:szCs w:val="21"/>
        </w:rPr>
        <w:t>の支払いを請求することができる。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４　第１項の場合において、前会計年度末における請負代金相当額が前会計年度までの出来高予定額に達しないときには、同項の規定により準用される第３５条第１項の規定にかかわらず、受注者は、請負代金相当額が前会計年度までの出来高予定額に達するまで当該会計年度の前払金</w:t>
      </w:r>
      <w:r w:rsidR="00C86002" w:rsidRPr="0070726E">
        <w:rPr>
          <w:rFonts w:ascii="ＭＳ 明朝" w:eastAsia="ＭＳ 明朝" w:hAnsi="ＭＳ 明朝" w:cs="ＭＳ 明朝" w:hint="eastAsia"/>
          <w:spacing w:val="-1"/>
          <w:kern w:val="0"/>
          <w:szCs w:val="21"/>
        </w:rPr>
        <w:t>及び中間前払金</w:t>
      </w:r>
      <w:r w:rsidRPr="0070726E">
        <w:rPr>
          <w:rFonts w:ascii="ＭＳ 明朝" w:eastAsia="ＭＳ 明朝" w:hAnsi="ＭＳ 明朝" w:cs="ＭＳ 明朝" w:hint="eastAsia"/>
          <w:spacing w:val="-1"/>
          <w:kern w:val="0"/>
          <w:szCs w:val="21"/>
        </w:rPr>
        <w:t>の支払いを請求することができない。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５　第１項の場合において、前会計年度末における請負代金相当額が前会計年度までの出来高予定額に達しないときには、その額が当該出来高予定額に達するまで前払金</w:t>
      </w:r>
      <w:r w:rsidR="00C86002" w:rsidRPr="0070726E">
        <w:rPr>
          <w:rFonts w:ascii="ＭＳ 明朝" w:eastAsia="ＭＳ 明朝" w:hAnsi="ＭＳ 明朝" w:cs="ＭＳ 明朝" w:hint="eastAsia"/>
          <w:spacing w:val="-1"/>
          <w:kern w:val="0"/>
          <w:szCs w:val="21"/>
        </w:rPr>
        <w:t>及び中間前払金</w:t>
      </w:r>
      <w:r w:rsidRPr="0070726E">
        <w:rPr>
          <w:rFonts w:ascii="ＭＳ 明朝" w:eastAsia="ＭＳ 明朝" w:hAnsi="ＭＳ 明朝" w:cs="ＭＳ 明朝" w:hint="eastAsia"/>
          <w:spacing w:val="-1"/>
          <w:kern w:val="0"/>
          <w:szCs w:val="21"/>
        </w:rPr>
        <w:t>の保証期限を延長するものとする。この場合においては、第３６条第３項の規定を準用する。</w:t>
      </w:r>
    </w:p>
    <w:p w:rsidR="0009530C" w:rsidRPr="0070726E" w:rsidRDefault="0009530C" w:rsidP="0009530C">
      <w:pPr>
        <w:wordWrap w:val="0"/>
        <w:autoSpaceDE w:val="0"/>
        <w:autoSpaceDN w:val="0"/>
        <w:adjustRightInd w:val="0"/>
        <w:spacing w:line="339" w:lineRule="exact"/>
        <w:ind w:right="210"/>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（債務負担行為及び継続費に係る契約の部分払の特則）</w:t>
      </w:r>
    </w:p>
    <w:p w:rsidR="0009530C" w:rsidRPr="0070726E" w:rsidRDefault="0009530C" w:rsidP="0009530C">
      <w:pPr>
        <w:wordWrap w:val="0"/>
        <w:autoSpaceDE w:val="0"/>
        <w:autoSpaceDN w:val="0"/>
        <w:adjustRightInd w:val="0"/>
        <w:spacing w:line="339" w:lineRule="exact"/>
        <w:ind w:left="203" w:hangingChars="100" w:hanging="203"/>
        <w:rPr>
          <w:rFonts w:ascii="ＭＳ 明朝" w:eastAsia="ＭＳ 明朝" w:hAnsi="ＭＳ 明朝" w:cs="ＭＳ 明朝"/>
          <w:spacing w:val="-1"/>
          <w:kern w:val="0"/>
          <w:szCs w:val="21"/>
        </w:rPr>
      </w:pPr>
      <w:r w:rsidRPr="0070726E">
        <w:rPr>
          <w:rFonts w:ascii="ＭＳ 明朝" w:eastAsia="ＭＳ 明朝" w:hAnsi="ＭＳ 明朝" w:cs="ＭＳ 明朝" w:hint="eastAsia"/>
          <w:spacing w:val="-1"/>
          <w:kern w:val="0"/>
          <w:szCs w:val="21"/>
        </w:rPr>
        <w:t>第４２条　債務負担行為及び継続費に係る契約において、前会計年度末における請負代金相当額が前会計</w:t>
      </w:r>
      <w:r w:rsidRPr="0070726E">
        <w:rPr>
          <w:rFonts w:ascii="ＭＳ 明朝" w:eastAsia="ＭＳ 明朝" w:hAnsi="ＭＳ 明朝" w:cs="ＭＳ 明朝" w:hint="eastAsia"/>
          <w:spacing w:val="-1"/>
          <w:kern w:val="0"/>
          <w:szCs w:val="21"/>
        </w:rPr>
        <w:lastRenderedPageBreak/>
        <w:t>年度までの出来高予定額を超えた場合においては、受注者は、当該会計年度の当初に当該超過額（以下「出来高超過額」という。）について部分払を請求することができる。ただし、契約会計年度以外の会計年度においては、受注者は、予算の執行が可能となる時期以前に部分払の支払いを請求することはでき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この契約において、前払金</w:t>
      </w:r>
      <w:r w:rsidR="00C86002" w:rsidRPr="0070726E">
        <w:rPr>
          <w:rFonts w:ascii="ＭＳ 明朝" w:eastAsia="ＭＳ 明朝" w:hAnsi="ＭＳ 明朝" w:cs="ＭＳ 明朝" w:hint="eastAsia"/>
          <w:spacing w:val="-1"/>
          <w:kern w:val="0"/>
          <w:szCs w:val="21"/>
        </w:rPr>
        <w:t>及び中間前払金</w:t>
      </w:r>
      <w:r w:rsidRPr="0070726E">
        <w:rPr>
          <w:rFonts w:ascii="ＭＳ 明朝" w:eastAsia="ＭＳ 明朝" w:hAnsi="ＭＳ 明朝" w:cs="ＭＳ 明朝" w:hint="eastAsia"/>
          <w:spacing w:val="-1"/>
          <w:kern w:val="0"/>
          <w:szCs w:val="21"/>
        </w:rPr>
        <w:t>の支払いを受けている場合の部分払金の額については、第３８条第６項及び第７項の規定にかかわらず、次の式により算定する。</w:t>
      </w:r>
    </w:p>
    <w:p w:rsidR="0009530C" w:rsidRPr="0070726E"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部分払金の額≦請負代金相当額×９／１０</w:t>
      </w:r>
    </w:p>
    <w:p w:rsidR="003C382D" w:rsidRDefault="0009530C" w:rsidP="0009530C">
      <w:pPr>
        <w:wordWrap w:val="0"/>
        <w:autoSpaceDE w:val="0"/>
        <w:autoSpaceDN w:val="0"/>
        <w:adjustRightInd w:val="0"/>
        <w:spacing w:line="339" w:lineRule="exact"/>
        <w:ind w:left="210" w:right="210"/>
        <w:rPr>
          <w:rFonts w:ascii="ＭＳ 明朝" w:eastAsia="ＭＳ 明朝" w:hAnsi="ＭＳ 明朝" w:cs="ＭＳ 明朝"/>
          <w:spacing w:val="-1"/>
          <w:kern w:val="0"/>
          <w:szCs w:val="21"/>
        </w:rPr>
      </w:pPr>
      <w:r w:rsidRPr="0070726E">
        <w:rPr>
          <w:rFonts w:ascii="ＭＳ 明朝" w:eastAsia="ＭＳ 明朝" w:hAnsi="ＭＳ 明朝" w:cs="ＭＳ 明朝" w:hint="eastAsia"/>
          <w:spacing w:val="-1"/>
          <w:kern w:val="0"/>
          <w:szCs w:val="21"/>
        </w:rPr>
        <w:t xml:space="preserve">　　　　－（前会計年度までの支払金額＋当該会計年度の部分払金額）</w:t>
      </w:r>
    </w:p>
    <w:p w:rsidR="0009530C" w:rsidRPr="0070726E" w:rsidRDefault="0009530C" w:rsidP="0009530C">
      <w:pPr>
        <w:wordWrap w:val="0"/>
        <w:autoSpaceDE w:val="0"/>
        <w:autoSpaceDN w:val="0"/>
        <w:adjustRightInd w:val="0"/>
        <w:spacing w:line="339" w:lineRule="exact"/>
        <w:ind w:left="210" w:right="210"/>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－｛請負代金相当額－（前会計年度までの出来高予定額＋出来高超過額）｝</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w:t>
      </w:r>
      <w:r w:rsidR="00244CF4">
        <w:rPr>
          <w:rFonts w:ascii="ＭＳ 明朝" w:eastAsia="ＭＳ 明朝" w:hAnsi="ＭＳ 明朝" w:cs="ＭＳ 明朝" w:hint="eastAsia"/>
          <w:spacing w:val="-1"/>
          <w:kern w:val="0"/>
          <w:szCs w:val="21"/>
        </w:rPr>
        <w:t xml:space="preserve">　　　　</w:t>
      </w:r>
      <w:r w:rsidRPr="0070726E">
        <w:rPr>
          <w:rFonts w:ascii="ＭＳ 明朝" w:eastAsia="ＭＳ 明朝" w:hAnsi="ＭＳ 明朝" w:cs="ＭＳ 明朝" w:hint="eastAsia"/>
          <w:spacing w:val="-1"/>
          <w:kern w:val="0"/>
          <w:szCs w:val="21"/>
        </w:rPr>
        <w:t>×</w:t>
      </w:r>
      <w:r w:rsidR="008F32C5" w:rsidRPr="0070726E">
        <w:rPr>
          <w:rFonts w:ascii="ＭＳ 明朝" w:eastAsia="ＭＳ 明朝" w:hAnsi="ＭＳ 明朝" w:cs="ＭＳ 明朝" w:hint="eastAsia"/>
          <w:spacing w:val="-1"/>
          <w:kern w:val="0"/>
          <w:szCs w:val="21"/>
        </w:rPr>
        <w:t>（</w:t>
      </w:r>
      <w:r w:rsidRPr="0070726E">
        <w:rPr>
          <w:rFonts w:ascii="ＭＳ 明朝" w:eastAsia="ＭＳ 明朝" w:hAnsi="ＭＳ 明朝" w:cs="ＭＳ 明朝" w:hint="eastAsia"/>
          <w:spacing w:val="-1"/>
          <w:kern w:val="0"/>
          <w:szCs w:val="21"/>
        </w:rPr>
        <w:t>当該会計年度前払金額</w:t>
      </w:r>
      <w:r w:rsidR="00C86002" w:rsidRPr="0070726E">
        <w:rPr>
          <w:rFonts w:ascii="ＭＳ 明朝" w:eastAsia="ＭＳ 明朝" w:hAnsi="ＭＳ 明朝" w:cs="ＭＳ 明朝" w:hint="eastAsia"/>
          <w:spacing w:val="-1"/>
          <w:kern w:val="0"/>
          <w:szCs w:val="21"/>
        </w:rPr>
        <w:t>＋当該会計年度中間前払金額</w:t>
      </w:r>
      <w:r w:rsidR="008F32C5" w:rsidRPr="0070726E">
        <w:rPr>
          <w:rFonts w:ascii="ＭＳ 明朝" w:eastAsia="ＭＳ 明朝" w:hAnsi="ＭＳ 明朝" w:cs="ＭＳ 明朝" w:hint="eastAsia"/>
          <w:spacing w:val="-1"/>
          <w:kern w:val="0"/>
          <w:szCs w:val="21"/>
        </w:rPr>
        <w:t>）</w:t>
      </w:r>
      <w:r w:rsidRPr="0070726E">
        <w:rPr>
          <w:rFonts w:ascii="ＭＳ 明朝" w:eastAsia="ＭＳ 明朝" w:hAnsi="ＭＳ 明朝" w:cs="ＭＳ 明朝" w:hint="eastAsia"/>
          <w:spacing w:val="-1"/>
          <w:kern w:val="0"/>
          <w:szCs w:val="21"/>
        </w:rPr>
        <w:t>／当該会計年度の出来高予定額</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　各会計年度において、部分払を請求できる回数は、次のとおりとする。</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Century" w:eastAsia="ＭＳ 明朝" w:hAnsi="Century" w:cs="ＭＳ 明朝" w:hint="eastAsia"/>
          <w:kern w:val="0"/>
          <w:szCs w:val="21"/>
        </w:rPr>
        <w:t xml:space="preserve">　　　　　　　　　　　年度　　　　　　　回</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Century" w:eastAsia="ＭＳ 明朝" w:hAnsi="Century" w:cs="ＭＳ 明朝" w:hint="eastAsia"/>
          <w:kern w:val="0"/>
          <w:szCs w:val="21"/>
        </w:rPr>
        <w:t xml:space="preserve">　　　　　　　　　　　年度　　　　　　　回</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Century" w:eastAsia="ＭＳ 明朝" w:hAnsi="Century" w:cs="ＭＳ 明朝" w:hint="eastAsia"/>
          <w:kern w:val="0"/>
          <w:szCs w:val="21"/>
        </w:rPr>
        <w:t xml:space="preserve">　　　　　　　　　　　年度　　　　　　　回</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Century" w:eastAsia="ＭＳ 明朝" w:hAnsi="Century" w:cs="ＭＳ 明朝" w:hint="eastAsia"/>
          <w:kern w:val="0"/>
          <w:szCs w:val="21"/>
        </w:rPr>
        <w:t xml:space="preserve">　　　　　　　　　　　年度　　　　　　　回</w:t>
      </w:r>
    </w:p>
    <w:p w:rsidR="00D543BE" w:rsidRPr="0070726E" w:rsidRDefault="00D543BE" w:rsidP="0009530C">
      <w:pPr>
        <w:wordWrap w:val="0"/>
        <w:autoSpaceDE w:val="0"/>
        <w:autoSpaceDN w:val="0"/>
        <w:adjustRightInd w:val="0"/>
        <w:spacing w:line="339" w:lineRule="exact"/>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（第三者による代理受領）</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第４３条　受注者は、発注者の承諾を得て請負代金の全部又は一部の受領につき、第三者を代理人とすることができる。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発注者は、前項の規定により受注者が第三者を代理人とした場合において、受注者の提出する支払請求書に当該第三者が受注者の代理人である旨の明記がなされているときは、当該第三者に対して第３３条（第３９条において準用する場合を含む。）又は第３８条の規定に基づく支払いをしなければならない。</w:t>
      </w:r>
    </w:p>
    <w:p w:rsidR="0009530C" w:rsidRPr="0070726E" w:rsidRDefault="0009530C" w:rsidP="0009530C">
      <w:pPr>
        <w:wordWrap w:val="0"/>
        <w:autoSpaceDE w:val="0"/>
        <w:autoSpaceDN w:val="0"/>
        <w:adjustRightInd w:val="0"/>
        <w:spacing w:line="339" w:lineRule="exact"/>
        <w:ind w:left="210" w:right="210"/>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w:t>
      </w:r>
    </w:p>
    <w:p w:rsidR="0009530C" w:rsidRPr="0070726E"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（前払金等の不払に対する工事中止）</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第４４条　受注者は、発注者が第３５条、第３８条又は第３９条において準用される第３３条の規定に基づく支払いを遅延し、相当の期間を定めてその支払いを請求したにもかかわらず支払いをしないときは、工事の全部又は一部の施工を一時中止することができる。この場合においては、受注者は、その理由を明示した書面により、直ちにその旨を発注者に通知しなければならない。</w:t>
      </w:r>
    </w:p>
    <w:p w:rsidR="0009530C" w:rsidRPr="0070726E" w:rsidRDefault="0009530C" w:rsidP="001A1D7D">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発注者は、前項の規定により受注者が工事の施工を中止し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rsidR="0009530C" w:rsidRPr="0070726E"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（瑕疵担保）</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第４５条　発注者は、工事目的物に瑕疵があるときは、受注者に対して相当の期間を定めてその瑕疵の修補を請求し、又は修補に代え若しくは修補とともに損害の賠償を請求することができる。ただし、瑕疵が重要ではなく、かつ、その修補に過分の費用を要するときは、発注者は、修補を請求することができ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前項の規定による瑕疵の修補又は損害賠償の請求は、第３２条第５項又は第６項（第３９条において</w:t>
      </w:r>
      <w:r w:rsidRPr="0070726E">
        <w:rPr>
          <w:rFonts w:ascii="ＭＳ 明朝" w:eastAsia="ＭＳ 明朝" w:hAnsi="ＭＳ 明朝" w:cs="ＭＳ 明朝" w:hint="eastAsia"/>
          <w:spacing w:val="-1"/>
          <w:kern w:val="0"/>
          <w:szCs w:val="21"/>
        </w:rPr>
        <w:lastRenderedPageBreak/>
        <w:t>これらの規定を準用する場合を含む。）の規定による引渡しを受けた日から木造の建物等の建築工事及び設備工事等の場合には１年以内に、コンクリート造等の建物等又は土木工作物の建設工事の場合は２年以内に、行わなければならない。ただし、その瑕疵が受注者の故意若しくは重大な過失により生じた場合、又は住宅の品質確保の促進等に関する法律（平成１１年法律第８１号）第９４条第１項に規定する構造耐力上主要な部分若しくは雨水の侵入を防止する部分について生じた場合（構造耐力又は雨水の侵入に影響のないものを除く。）には、請求を行うことのできる期間は１０年とす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　発注者は、工事目的物の引渡しの際に瑕疵があることを知ったときは、第１項の規定にかかわらず、その旨を直ちに受注者に通知しなければ、当該瑕疵の修補又は損害賠償の請求をすることはできない。ただし、受注者がその瑕疵があることを知っていたときは、この限りで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４　発注者は、工事目的物が第１項の瑕疵により滅失又はき損したときは、第２項に定める期間内で、かつ、その滅失又はき損の日から６月以内に第１項の権利を行使しなければならない。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５　第１項の規定は、工事目的物の瑕疵が支給材料の性質又は発注者若しくは監督員の指図により生じたものであるときは適用しない。ただし、受注者がその材料又は指図の不適当であることを知りながらこれを通知しなかったときは、この限りでない。</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（履行遅滞の場合における損害金等）</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第４６条　受注者の責めに帰すべき事由により工期内に工事を完成することができない場合においては、発注者は、損害金の支払いを受注者に請求することができる。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前項の損害金の額は、請負代金額から出来形部分又は部分引渡しを受けた部分に相応する請負代金額を控除した額につき、遅延日数に応じ、</w:t>
      </w:r>
      <w:r w:rsidR="005E4A87" w:rsidRPr="0070726E">
        <w:rPr>
          <w:rFonts w:ascii="ＭＳ 明朝" w:eastAsia="ＭＳ 明朝" w:hAnsi="ＭＳ 明朝" w:cs="ＭＳ 明朝" w:hint="eastAsia"/>
          <w:spacing w:val="-1"/>
          <w:kern w:val="0"/>
          <w:szCs w:val="21"/>
        </w:rPr>
        <w:t>政府契約の支払遅延防止等に関する法律(昭和２４年法律第２５６号)第８条第１項の規定により財務大臣が決定する率</w:t>
      </w:r>
      <w:r w:rsidRPr="0070726E">
        <w:rPr>
          <w:rFonts w:ascii="ＭＳ 明朝" w:eastAsia="ＭＳ 明朝" w:hAnsi="ＭＳ 明朝" w:cs="ＭＳ 明朝" w:hint="eastAsia"/>
          <w:spacing w:val="-1"/>
          <w:kern w:val="0"/>
          <w:szCs w:val="21"/>
        </w:rPr>
        <w:t>で計算した額とする。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　発注者の責めに帰すべき事由により、第３３条第２項（第３９条において準用する場合を含む。）の規定による請負代金の支払いが遅れた場合においては、受注者は、未受領金額につき、遅延日数に応じ、</w:t>
      </w:r>
      <w:r w:rsidR="005E4A87" w:rsidRPr="0070726E">
        <w:rPr>
          <w:rFonts w:ascii="ＭＳ 明朝" w:eastAsia="ＭＳ 明朝" w:hAnsi="ＭＳ 明朝" w:cs="ＭＳ 明朝" w:hint="eastAsia"/>
          <w:spacing w:val="-1"/>
          <w:kern w:val="0"/>
          <w:szCs w:val="21"/>
        </w:rPr>
        <w:t>政府契約の支払遅延防止等に関する法律(昭和２４年法律第２５６号)第８条第１項の規定により財務大臣が決定する率</w:t>
      </w:r>
      <w:r w:rsidRPr="0070726E">
        <w:rPr>
          <w:rFonts w:ascii="ＭＳ 明朝" w:eastAsia="ＭＳ 明朝" w:hAnsi="ＭＳ 明朝" w:cs="ＭＳ 明朝" w:hint="eastAsia"/>
          <w:spacing w:val="-1"/>
          <w:kern w:val="0"/>
          <w:szCs w:val="21"/>
        </w:rPr>
        <w:t>で計算した額の遅延利息の支払いを発注者に請求することができる。</w:t>
      </w:r>
    </w:p>
    <w:p w:rsidR="0009530C" w:rsidRPr="0070726E" w:rsidRDefault="0009530C" w:rsidP="0009530C">
      <w:pPr>
        <w:wordWrap w:val="0"/>
        <w:autoSpaceDE w:val="0"/>
        <w:autoSpaceDN w:val="0"/>
        <w:adjustRightInd w:val="0"/>
        <w:spacing w:line="339" w:lineRule="exact"/>
        <w:ind w:right="210"/>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（公共工事履行保証証券による保証の請求）</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第４７条　第５条第１項の規定によりこの契約による債務の履行を保証する公共工事履行保証証券による保証が付された場合において、受注者が次条第１項各号のいずれかに該当するときは、発注者は、当該公共工事履行保証証券の規定に基づき、保証人に対して、他の建設業者を選定し、工事を完成させるよう請求することができる。</w:t>
      </w:r>
    </w:p>
    <w:p w:rsidR="0009530C" w:rsidRPr="0070726E" w:rsidRDefault="0009530C" w:rsidP="0009530C">
      <w:pPr>
        <w:wordWrap w:val="0"/>
        <w:autoSpaceDE w:val="0"/>
        <w:autoSpaceDN w:val="0"/>
        <w:adjustRightInd w:val="0"/>
        <w:spacing w:line="339" w:lineRule="exact"/>
        <w:ind w:left="203" w:hangingChars="100" w:hanging="203"/>
        <w:rPr>
          <w:rFonts w:ascii="ＭＳ 明朝" w:eastAsia="ＭＳ 明朝" w:hAnsi="ＭＳ 明朝" w:cs="ＭＳ 明朝"/>
          <w:spacing w:val="-1"/>
          <w:kern w:val="0"/>
          <w:szCs w:val="21"/>
        </w:rPr>
      </w:pPr>
      <w:r w:rsidRPr="0070726E">
        <w:rPr>
          <w:rFonts w:ascii="ＭＳ 明朝" w:eastAsia="ＭＳ 明朝" w:hAnsi="ＭＳ 明朝" w:cs="ＭＳ 明朝" w:hint="eastAsia"/>
          <w:spacing w:val="-1"/>
          <w:kern w:val="0"/>
          <w:szCs w:val="21"/>
        </w:rPr>
        <w:t>２　受注者は、前項の規定により保証人が選定し発注者が適当と認めた建設業者（以下この条において「代替履行業者」という。）から発注者に対して、この契約に基づく次の各号に定める受注者の権利及び義務を承継する旨の通知が行われた場合には、代替履行業者に対して当該権利及び義務を承継させる。</w:t>
      </w:r>
    </w:p>
    <w:p w:rsidR="0009530C" w:rsidRPr="0070726E" w:rsidRDefault="0009530C" w:rsidP="00244CF4">
      <w:pPr>
        <w:wordWrap w:val="0"/>
        <w:autoSpaceDE w:val="0"/>
        <w:autoSpaceDN w:val="0"/>
        <w:adjustRightInd w:val="0"/>
        <w:spacing w:line="339" w:lineRule="exact"/>
        <w:ind w:leftChars="100" w:left="566" w:hangingChars="178" w:hanging="361"/>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（１）請負代金債権（前払金</w:t>
      </w:r>
      <w:r w:rsidR="008F32C5" w:rsidRPr="0070726E">
        <w:rPr>
          <w:rFonts w:ascii="ＭＳ 明朝" w:eastAsia="ＭＳ 明朝" w:hAnsi="ＭＳ 明朝" w:cs="ＭＳ 明朝" w:hint="eastAsia"/>
          <w:spacing w:val="-1"/>
          <w:kern w:val="0"/>
          <w:szCs w:val="21"/>
        </w:rPr>
        <w:t>若しくは中間前払金</w:t>
      </w:r>
      <w:r w:rsidRPr="0070726E">
        <w:rPr>
          <w:rFonts w:ascii="ＭＳ 明朝" w:eastAsia="ＭＳ 明朝" w:hAnsi="ＭＳ 明朝" w:cs="ＭＳ 明朝" w:hint="eastAsia"/>
          <w:spacing w:val="-1"/>
          <w:kern w:val="0"/>
          <w:szCs w:val="21"/>
        </w:rPr>
        <w:t>、部分払金又は部分引渡しに係る請負代金として受注者に既に支払われたものを除く。）</w:t>
      </w:r>
    </w:p>
    <w:p w:rsidR="0009530C" w:rsidRPr="0070726E" w:rsidRDefault="0009530C" w:rsidP="0009530C">
      <w:pPr>
        <w:wordWrap w:val="0"/>
        <w:autoSpaceDE w:val="0"/>
        <w:autoSpaceDN w:val="0"/>
        <w:adjustRightInd w:val="0"/>
        <w:spacing w:line="339" w:lineRule="exact"/>
        <w:ind w:firstLineChars="100" w:firstLine="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（２）工事完成債務</w:t>
      </w:r>
    </w:p>
    <w:p w:rsidR="0009530C" w:rsidRPr="0070726E" w:rsidRDefault="0009530C" w:rsidP="0009530C">
      <w:pPr>
        <w:wordWrap w:val="0"/>
        <w:autoSpaceDE w:val="0"/>
        <w:autoSpaceDN w:val="0"/>
        <w:adjustRightInd w:val="0"/>
        <w:spacing w:line="339" w:lineRule="exact"/>
        <w:ind w:firstLineChars="100" w:firstLine="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（３）瑕疵担保債務（受注者が施工した出来形部分の瑕疵に係るものを除く。）</w:t>
      </w:r>
    </w:p>
    <w:p w:rsidR="0009530C" w:rsidRPr="0070726E" w:rsidRDefault="0009530C" w:rsidP="0009530C">
      <w:pPr>
        <w:wordWrap w:val="0"/>
        <w:autoSpaceDE w:val="0"/>
        <w:autoSpaceDN w:val="0"/>
        <w:adjustRightInd w:val="0"/>
        <w:spacing w:line="339" w:lineRule="exact"/>
        <w:ind w:firstLineChars="100" w:firstLine="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（４）解除権</w:t>
      </w:r>
    </w:p>
    <w:p w:rsidR="0009530C" w:rsidRPr="0070726E" w:rsidRDefault="0009530C" w:rsidP="00D621E1">
      <w:pPr>
        <w:wordWrap w:val="0"/>
        <w:autoSpaceDE w:val="0"/>
        <w:autoSpaceDN w:val="0"/>
        <w:adjustRightInd w:val="0"/>
        <w:spacing w:line="339" w:lineRule="exact"/>
        <w:ind w:leftChars="100" w:left="552" w:hangingChars="171" w:hanging="347"/>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（５）その他この契約に係る一切の権利及び義務（第２９条の規定により受注者が施工した工事に関し</w:t>
      </w:r>
      <w:r w:rsidRPr="0070726E">
        <w:rPr>
          <w:rFonts w:ascii="ＭＳ 明朝" w:eastAsia="ＭＳ 明朝" w:hAnsi="ＭＳ 明朝" w:cs="ＭＳ 明朝" w:hint="eastAsia"/>
          <w:spacing w:val="-1"/>
          <w:kern w:val="0"/>
          <w:szCs w:val="21"/>
        </w:rPr>
        <w:lastRenderedPageBreak/>
        <w:t>て生じた第三者への損害賠償債務を除く。）</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　発注者は、前項の通知を代替履行業者から受けた場合には、代替履行業者が同項各号に規定する受注者の権利及び義務を承継することを承諾する。</w:t>
      </w:r>
    </w:p>
    <w:p w:rsidR="0009530C" w:rsidRPr="0070726E" w:rsidRDefault="0009530C" w:rsidP="00BC0008">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４　第１項の規定による発注者の請求があった場合において、当該公共工事履行保証証券の規定に基づき、保証人から保証金が支払われたときには、この契約に基づいて発注者に対して受注者が負担する損害賠償債務その他の費用の負担に係る債務（当該保証金の支払われた後に生じる違約金等を含む。）は、当該保証金の額を限度として、消滅する。</w:t>
      </w:r>
    </w:p>
    <w:p w:rsidR="0009530C" w:rsidRPr="0070726E" w:rsidRDefault="0009530C" w:rsidP="0009530C">
      <w:pPr>
        <w:wordWrap w:val="0"/>
        <w:autoSpaceDE w:val="0"/>
        <w:autoSpaceDN w:val="0"/>
        <w:adjustRightInd w:val="0"/>
        <w:spacing w:line="339" w:lineRule="exact"/>
        <w:ind w:right="210"/>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（発注者の解除権）</w:t>
      </w:r>
    </w:p>
    <w:p w:rsidR="0009530C" w:rsidRPr="0070726E" w:rsidRDefault="0009530C" w:rsidP="00BC0008">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第４８条　発注者は、受注者が次の各号のいずれかに該当するときは、この契約を解除することができる。</w:t>
      </w:r>
    </w:p>
    <w:p w:rsidR="0009530C" w:rsidRPr="0070726E" w:rsidRDefault="0009530C" w:rsidP="0009530C">
      <w:pPr>
        <w:wordWrap w:val="0"/>
        <w:autoSpaceDE w:val="0"/>
        <w:autoSpaceDN w:val="0"/>
        <w:adjustRightInd w:val="0"/>
        <w:spacing w:line="339" w:lineRule="exact"/>
        <w:ind w:firstLineChars="100" w:firstLine="203"/>
        <w:rPr>
          <w:rFonts w:ascii="ＭＳ 明朝" w:eastAsia="ＭＳ 明朝" w:hAnsi="ＭＳ 明朝" w:cs="ＭＳ 明朝"/>
          <w:spacing w:val="-1"/>
          <w:kern w:val="0"/>
          <w:szCs w:val="21"/>
        </w:rPr>
      </w:pPr>
      <w:r w:rsidRPr="0070726E">
        <w:rPr>
          <w:rFonts w:ascii="ＭＳ 明朝" w:eastAsia="ＭＳ 明朝" w:hAnsi="ＭＳ 明朝" w:cs="ＭＳ 明朝" w:hint="eastAsia"/>
          <w:spacing w:val="-1"/>
          <w:kern w:val="0"/>
          <w:szCs w:val="21"/>
        </w:rPr>
        <w:t>（１）正当な理由なく、工事に着手すべき期日を過ぎても工事に着手しないとき。</w:t>
      </w:r>
    </w:p>
    <w:p w:rsidR="0009530C" w:rsidRPr="0070726E" w:rsidRDefault="0009530C" w:rsidP="003439D9">
      <w:pPr>
        <w:wordWrap w:val="0"/>
        <w:autoSpaceDE w:val="0"/>
        <w:autoSpaceDN w:val="0"/>
        <w:adjustRightInd w:val="0"/>
        <w:spacing w:line="339" w:lineRule="exact"/>
        <w:ind w:leftChars="100" w:left="566" w:hangingChars="178" w:hanging="361"/>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（２）その責めに帰すべき事由により工期内に完成しないとき又は工期経過後相当の期間内に工事を完成する見込みが明らかにないと認められるとき。</w:t>
      </w:r>
    </w:p>
    <w:p w:rsidR="0009530C" w:rsidRPr="0070726E" w:rsidRDefault="0009530C" w:rsidP="0009530C">
      <w:pPr>
        <w:wordWrap w:val="0"/>
        <w:autoSpaceDE w:val="0"/>
        <w:autoSpaceDN w:val="0"/>
        <w:adjustRightInd w:val="0"/>
        <w:spacing w:line="339" w:lineRule="exact"/>
        <w:ind w:firstLineChars="100" w:firstLine="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（３）第１１条第１項第２号に掲げる者を設置しなかったとき。</w:t>
      </w:r>
    </w:p>
    <w:p w:rsidR="0009530C" w:rsidRPr="0070726E" w:rsidRDefault="0009530C" w:rsidP="00D621E1">
      <w:pPr>
        <w:wordWrap w:val="0"/>
        <w:autoSpaceDE w:val="0"/>
        <w:autoSpaceDN w:val="0"/>
        <w:adjustRightInd w:val="0"/>
        <w:spacing w:line="339" w:lineRule="exact"/>
        <w:ind w:leftChars="100" w:left="552" w:hangingChars="171" w:hanging="347"/>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（４）前３号に掲げる場合のほか、この契約に違反し、その違反によりこの契約の目的を達することができないと認められるとき。</w:t>
      </w:r>
    </w:p>
    <w:p w:rsidR="0009530C" w:rsidRPr="0070726E" w:rsidRDefault="0009530C" w:rsidP="0009530C">
      <w:pPr>
        <w:wordWrap w:val="0"/>
        <w:autoSpaceDE w:val="0"/>
        <w:autoSpaceDN w:val="0"/>
        <w:adjustRightInd w:val="0"/>
        <w:spacing w:line="339" w:lineRule="exact"/>
        <w:ind w:firstLineChars="100" w:firstLine="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（５）第５０条第１項の規定によらないでこの契約の解除を申し出たとき。</w:t>
      </w:r>
    </w:p>
    <w:p w:rsidR="0009530C" w:rsidRPr="0070726E" w:rsidRDefault="0009530C" w:rsidP="00D621E1">
      <w:pPr>
        <w:wordWrap w:val="0"/>
        <w:autoSpaceDE w:val="0"/>
        <w:autoSpaceDN w:val="0"/>
        <w:adjustRightInd w:val="0"/>
        <w:spacing w:line="339" w:lineRule="exact"/>
        <w:ind w:leftChars="100" w:left="552" w:hangingChars="171" w:hanging="347"/>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（６）受注者（受注者が共同企業体であるときは、その構成員のいずれかの者。以下この条及び次条において同じ。）が次のいずれかに該当するとき。</w:t>
      </w:r>
    </w:p>
    <w:p w:rsidR="0009530C" w:rsidRPr="0070726E" w:rsidRDefault="0009530C" w:rsidP="0009530C">
      <w:pPr>
        <w:wordWrap w:val="0"/>
        <w:autoSpaceDE w:val="0"/>
        <w:autoSpaceDN w:val="0"/>
        <w:adjustRightInd w:val="0"/>
        <w:spacing w:line="339" w:lineRule="exact"/>
        <w:ind w:leftChars="300" w:left="818"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ア　役員等（受注者が個人である場合はその者を、受注者が法人である場合にはその役員又はその支店若しくは常時建設工事の請負契約を締結する事務所の代表者をいう。）以下この号において同じ。）が暴力団員による不当な行為の防止等に関する法律（平成３年法律第７７号。以下「暴力団対策法」という。）第２条第６号に規定する暴力団員（以下この号において「暴力団員」という。）であると認められるとき。</w:t>
      </w:r>
    </w:p>
    <w:p w:rsidR="0009530C" w:rsidRPr="0070726E" w:rsidRDefault="0009530C" w:rsidP="0009530C">
      <w:pPr>
        <w:wordWrap w:val="0"/>
        <w:autoSpaceDE w:val="0"/>
        <w:autoSpaceDN w:val="0"/>
        <w:adjustRightInd w:val="0"/>
        <w:spacing w:line="339" w:lineRule="exact"/>
        <w:ind w:left="812" w:hangingChars="400" w:hanging="812"/>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イ　暴力団（暴力団対策法第２条第２号に規定する暴力団をいう。以下この号において同じ。）又は暴力団員が経営に実質的に関与していると認められるとき。</w:t>
      </w:r>
    </w:p>
    <w:p w:rsidR="0009530C" w:rsidRPr="0070726E" w:rsidRDefault="0009530C" w:rsidP="0009530C">
      <w:pPr>
        <w:wordWrap w:val="0"/>
        <w:autoSpaceDE w:val="0"/>
        <w:autoSpaceDN w:val="0"/>
        <w:adjustRightInd w:val="0"/>
        <w:spacing w:line="339" w:lineRule="exact"/>
        <w:ind w:leftChars="300" w:left="818"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ウ　役員等が自己、自社若しくは第三者の不正の利益を図る目的又は第三者に損害を加える目的をもって、暴力団又は暴力団員を利用するなどしたと認められるとき。</w:t>
      </w:r>
    </w:p>
    <w:p w:rsidR="0009530C" w:rsidRPr="0070726E" w:rsidRDefault="0009530C" w:rsidP="00946E8E">
      <w:pPr>
        <w:wordWrap w:val="0"/>
        <w:autoSpaceDE w:val="0"/>
        <w:autoSpaceDN w:val="0"/>
        <w:adjustRightInd w:val="0"/>
        <w:spacing w:line="339" w:lineRule="exact"/>
        <w:ind w:left="812" w:hangingChars="400" w:hanging="812"/>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エ　役員等が、暴力団又は暴力団員に対して資金等を供給し、又は便宜を供与するなど直接的あるいは積極的に暴力団の維持、運営に協力し、若しくは関与していると認められるとき。</w:t>
      </w:r>
    </w:p>
    <w:p w:rsidR="0009530C" w:rsidRPr="0070726E" w:rsidRDefault="0009530C" w:rsidP="00946E8E">
      <w:pPr>
        <w:wordWrap w:val="0"/>
        <w:autoSpaceDE w:val="0"/>
        <w:autoSpaceDN w:val="0"/>
        <w:adjustRightInd w:val="0"/>
        <w:spacing w:line="339" w:lineRule="exact"/>
        <w:ind w:left="812" w:hangingChars="400" w:hanging="812"/>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オ　役員等が暴力団又は暴力団員と社会的に非難されるべき関係を有していると認められるとき。</w:t>
      </w:r>
    </w:p>
    <w:p w:rsidR="0009530C" w:rsidRPr="0070726E" w:rsidRDefault="0009530C" w:rsidP="0009530C">
      <w:pPr>
        <w:wordWrap w:val="0"/>
        <w:autoSpaceDE w:val="0"/>
        <w:autoSpaceDN w:val="0"/>
        <w:adjustRightInd w:val="0"/>
        <w:spacing w:line="339" w:lineRule="exact"/>
        <w:ind w:left="812" w:hangingChars="400" w:hanging="812"/>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カ　下請契約又は資材、原材料の購入契約その他の契約にあたり、その相手方がアからオまでのいずれかに該当することを知りながら、当該者と契約を締結したと認められるとき。</w:t>
      </w:r>
    </w:p>
    <w:p w:rsidR="0009530C" w:rsidRPr="0070726E" w:rsidRDefault="0009530C" w:rsidP="00946E8E">
      <w:pPr>
        <w:wordWrap w:val="0"/>
        <w:autoSpaceDE w:val="0"/>
        <w:autoSpaceDN w:val="0"/>
        <w:adjustRightInd w:val="0"/>
        <w:spacing w:line="339" w:lineRule="exact"/>
        <w:ind w:left="812" w:hangingChars="400" w:hanging="812"/>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キ　受注者が、アからオまでのいずれかに該当する者を下請契約又は資材、原材料の購入契約その他の契約の相手方としていた場合（カに該当する場合を除く。）に、発注者が受注者に対して当該契約の解除を求め、受注者がこれに従わなかったとき。</w:t>
      </w:r>
    </w:p>
    <w:p w:rsidR="00F93D40" w:rsidRPr="0070726E" w:rsidRDefault="00F93D40" w:rsidP="0009530C">
      <w:pPr>
        <w:wordWrap w:val="0"/>
        <w:autoSpaceDE w:val="0"/>
        <w:autoSpaceDN w:val="0"/>
        <w:adjustRightInd w:val="0"/>
        <w:spacing w:line="339" w:lineRule="exact"/>
        <w:rPr>
          <w:rFonts w:ascii="ＭＳ 明朝" w:eastAsia="ＭＳ 明朝" w:hAnsi="ＭＳ 明朝" w:cs="ＭＳ 明朝"/>
          <w:spacing w:val="-1"/>
          <w:kern w:val="0"/>
          <w:szCs w:val="21"/>
        </w:rPr>
      </w:pP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（談合その他不正行為による解除）</w:t>
      </w:r>
    </w:p>
    <w:p w:rsidR="0009530C" w:rsidRPr="0070726E" w:rsidRDefault="0009530C" w:rsidP="003439D9">
      <w:pPr>
        <w:wordWrap w:val="0"/>
        <w:autoSpaceDE w:val="0"/>
        <w:autoSpaceDN w:val="0"/>
        <w:adjustRightInd w:val="0"/>
        <w:spacing w:line="339" w:lineRule="exact"/>
        <w:ind w:left="238" w:hangingChars="117" w:hanging="238"/>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第４８条の２　発注者は、受注者がこの契約に関して、次の各号のいずれかに該当するときは、この契約を解除することができる。</w:t>
      </w:r>
    </w:p>
    <w:p w:rsidR="0009530C" w:rsidRPr="0070726E" w:rsidRDefault="0009530C" w:rsidP="0009530C">
      <w:pPr>
        <w:wordWrap w:val="0"/>
        <w:autoSpaceDE w:val="0"/>
        <w:autoSpaceDN w:val="0"/>
        <w:adjustRightInd w:val="0"/>
        <w:spacing w:line="339" w:lineRule="exact"/>
        <w:ind w:leftChars="-100" w:left="607" w:hangingChars="400" w:hanging="812"/>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lastRenderedPageBreak/>
        <w:t xml:space="preserve">　　（１）公正取引委員会が、受注者に違反行為があったとして私的独占の禁止及び公正取引の確保に関する法律（昭和２２年法律第５４号、以下「独占禁止法」という。）第４９条の規定により、排除措置命令を行い、当該排除措置命令が確定したとき（同法第７７条に規定する抗告訴訟が提起されたときを除く。）。</w:t>
      </w:r>
    </w:p>
    <w:p w:rsidR="0009530C" w:rsidRPr="0070726E" w:rsidRDefault="0009530C" w:rsidP="0009530C">
      <w:pPr>
        <w:wordWrap w:val="0"/>
        <w:autoSpaceDE w:val="0"/>
        <w:autoSpaceDN w:val="0"/>
        <w:adjustRightInd w:val="0"/>
        <w:spacing w:line="339" w:lineRule="exact"/>
        <w:ind w:leftChars="-100" w:left="607" w:hangingChars="400" w:hanging="812"/>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２）公正取引委員会が、受注者に違反行為があったとして独占禁止法第６２条第１項の規定により、課徴金の納付命令を行い、当該納付命令が確定したとき（同法第７７条に規定する抗告訴訟が提起されたときを除く。）。</w:t>
      </w:r>
    </w:p>
    <w:p w:rsidR="0009530C" w:rsidRPr="0070726E" w:rsidRDefault="0009530C" w:rsidP="0009530C">
      <w:pPr>
        <w:wordWrap w:val="0"/>
        <w:autoSpaceDE w:val="0"/>
        <w:autoSpaceDN w:val="0"/>
        <w:adjustRightInd w:val="0"/>
        <w:spacing w:line="339" w:lineRule="exact"/>
        <w:ind w:leftChars="-100" w:left="607" w:hangingChars="400" w:hanging="812"/>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（３）受注者が、独占禁止法第７７条に規定する抗告訴訟を提起し、その訴訟について請求棄却又は訴え却下の判決が確定したとき。</w:t>
      </w:r>
    </w:p>
    <w:p w:rsidR="0009530C" w:rsidRPr="0070726E" w:rsidRDefault="0009530C" w:rsidP="0009530C">
      <w:pPr>
        <w:wordWrap w:val="0"/>
        <w:autoSpaceDE w:val="0"/>
        <w:autoSpaceDN w:val="0"/>
        <w:adjustRightInd w:val="0"/>
        <w:spacing w:line="339" w:lineRule="exact"/>
        <w:ind w:left="609" w:hangingChars="300" w:hanging="609"/>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４）受注者（法人の場合にあっては、その役員又は使用人を含む。）に対する刑法（明治４０年法律第４５号）第９６条の６若しくは第１９８条又は独占禁止法第８９条第１項若しくは第９５条第１項第１号の規定による刑が確定したとき。</w:t>
      </w:r>
    </w:p>
    <w:p w:rsidR="005E4A87" w:rsidRPr="0070726E" w:rsidRDefault="005E4A87" w:rsidP="005E4A87">
      <w:pPr>
        <w:overflowPunct w:val="0"/>
        <w:textAlignment w:val="baseline"/>
        <w:rPr>
          <w:rFonts w:ascii="ＭＳ 明朝" w:eastAsia="ＭＳ 明朝" w:hAnsi="Times New Roman" w:cs="ＭＳ 明朝"/>
          <w:kern w:val="0"/>
          <w:szCs w:val="21"/>
          <w:u w:val="single" w:color="000000"/>
        </w:rPr>
      </w:pPr>
    </w:p>
    <w:p w:rsidR="005E4A87" w:rsidRPr="0070726E" w:rsidRDefault="005E4A87" w:rsidP="005E4A87">
      <w:pPr>
        <w:overflowPunct w:val="0"/>
        <w:textAlignment w:val="baseline"/>
        <w:rPr>
          <w:rFonts w:ascii="ＭＳ 明朝" w:eastAsia="ＭＳ 明朝" w:hAnsi="Times New Roman" w:cs="Times New Roman"/>
          <w:kern w:val="0"/>
          <w:szCs w:val="21"/>
        </w:rPr>
      </w:pPr>
      <w:r w:rsidRPr="0070726E">
        <w:rPr>
          <w:rFonts w:ascii="ＭＳ 明朝" w:eastAsia="ＭＳ 明朝" w:hAnsi="Times New Roman" w:cs="ＭＳ 明朝" w:hint="eastAsia"/>
          <w:kern w:val="0"/>
          <w:szCs w:val="21"/>
        </w:rPr>
        <w:t>（契約が解除された場合等の違約金）</w:t>
      </w:r>
    </w:p>
    <w:p w:rsidR="005E4A87" w:rsidRPr="0070726E" w:rsidRDefault="005E4A87" w:rsidP="003439D9">
      <w:pPr>
        <w:overflowPunct w:val="0"/>
        <w:ind w:left="238" w:hangingChars="116" w:hanging="238"/>
        <w:textAlignment w:val="baseline"/>
        <w:rPr>
          <w:rFonts w:ascii="ＭＳ 明朝" w:eastAsia="ＭＳ 明朝" w:hAnsi="Times New Roman" w:cs="Times New Roman"/>
          <w:kern w:val="0"/>
          <w:szCs w:val="21"/>
        </w:rPr>
      </w:pPr>
      <w:r w:rsidRPr="0070726E">
        <w:rPr>
          <w:rFonts w:ascii="ＭＳ 明朝" w:eastAsia="ＭＳ 明朝" w:hAnsi="Times New Roman" w:cs="ＭＳ 明朝" w:hint="eastAsia"/>
          <w:kern w:val="0"/>
          <w:szCs w:val="21"/>
        </w:rPr>
        <w:t>第</w:t>
      </w:r>
      <w:r w:rsidRPr="0070726E">
        <w:rPr>
          <w:rFonts w:ascii="Times New Roman" w:eastAsia="ＭＳ 明朝" w:hAnsi="Times New Roman" w:cs="ＭＳ 明朝" w:hint="eastAsia"/>
          <w:kern w:val="0"/>
          <w:szCs w:val="21"/>
        </w:rPr>
        <w:t>４８</w:t>
      </w:r>
      <w:r w:rsidRPr="0070726E">
        <w:rPr>
          <w:rFonts w:ascii="ＭＳ 明朝" w:eastAsia="ＭＳ 明朝" w:hAnsi="Times New Roman" w:cs="ＭＳ 明朝" w:hint="eastAsia"/>
          <w:kern w:val="0"/>
          <w:szCs w:val="21"/>
        </w:rPr>
        <w:t>条の</w:t>
      </w:r>
      <w:r w:rsidRPr="0070726E">
        <w:rPr>
          <w:rFonts w:ascii="Times New Roman" w:eastAsia="ＭＳ 明朝" w:hAnsi="Times New Roman" w:cs="ＭＳ 明朝" w:hint="eastAsia"/>
          <w:kern w:val="0"/>
          <w:szCs w:val="21"/>
        </w:rPr>
        <w:t xml:space="preserve">３　</w:t>
      </w:r>
      <w:r w:rsidRPr="0070726E">
        <w:rPr>
          <w:rFonts w:ascii="ＭＳ 明朝" w:eastAsia="ＭＳ 明朝" w:hAnsi="Times New Roman" w:cs="ＭＳ 明朝" w:hint="eastAsia"/>
          <w:kern w:val="0"/>
          <w:szCs w:val="21"/>
        </w:rPr>
        <w:t>次の各号のいずれかに該当する場合においては、受注者は、請負代金額の</w:t>
      </w:r>
      <w:r w:rsidRPr="0070726E">
        <w:rPr>
          <w:rFonts w:ascii="Times New Roman" w:eastAsia="ＭＳ 明朝" w:hAnsi="Times New Roman" w:cs="ＭＳ 明朝" w:hint="eastAsia"/>
          <w:kern w:val="0"/>
          <w:szCs w:val="21"/>
        </w:rPr>
        <w:t>１０</w:t>
      </w:r>
      <w:r w:rsidRPr="0070726E">
        <w:rPr>
          <w:rFonts w:ascii="ＭＳ 明朝" w:eastAsia="ＭＳ 明朝" w:hAnsi="Times New Roman" w:cs="ＭＳ 明朝" w:hint="eastAsia"/>
          <w:kern w:val="0"/>
          <w:szCs w:val="21"/>
        </w:rPr>
        <w:t>分の１に相当する額を違約金として発注者の指定する期間内に支払わなければならない。</w:t>
      </w:r>
    </w:p>
    <w:p w:rsidR="005E4A87" w:rsidRPr="0070726E" w:rsidRDefault="005E4A87" w:rsidP="005E4A87">
      <w:pPr>
        <w:overflowPunct w:val="0"/>
        <w:textAlignment w:val="baseline"/>
        <w:rPr>
          <w:rFonts w:ascii="ＭＳ 明朝" w:eastAsia="ＭＳ 明朝" w:hAnsi="Times New Roman" w:cs="Times New Roman"/>
          <w:kern w:val="0"/>
          <w:szCs w:val="21"/>
        </w:rPr>
      </w:pPr>
      <w:r w:rsidRPr="0070726E">
        <w:rPr>
          <w:rFonts w:ascii="ＭＳ 明朝" w:eastAsia="ＭＳ 明朝" w:hAnsi="Times New Roman" w:cs="ＭＳ 明朝" w:hint="eastAsia"/>
          <w:kern w:val="0"/>
          <w:szCs w:val="21"/>
        </w:rPr>
        <w:t xml:space="preserve">　（１）前２条の規定によりこの契約が解除された場合</w:t>
      </w:r>
    </w:p>
    <w:p w:rsidR="005E4A87" w:rsidRPr="0070726E" w:rsidRDefault="005E4A87" w:rsidP="008637B4">
      <w:pPr>
        <w:overflowPunct w:val="0"/>
        <w:ind w:left="554" w:hangingChars="270" w:hanging="554"/>
        <w:textAlignment w:val="baseline"/>
        <w:rPr>
          <w:rFonts w:ascii="ＭＳ 明朝" w:eastAsia="ＭＳ 明朝" w:hAnsi="Times New Roman" w:cs="Times New Roman"/>
          <w:kern w:val="0"/>
          <w:szCs w:val="21"/>
        </w:rPr>
      </w:pPr>
      <w:r w:rsidRPr="0070726E">
        <w:rPr>
          <w:rFonts w:ascii="ＭＳ 明朝" w:eastAsia="ＭＳ 明朝" w:hAnsi="Times New Roman" w:cs="ＭＳ 明朝" w:hint="eastAsia"/>
          <w:kern w:val="0"/>
          <w:szCs w:val="21"/>
        </w:rPr>
        <w:t xml:space="preserve">　（２）受注者がその債務の履行を拒否し、又は、受注者の責めに帰すべき事由によって受注者の債務について履行不能となった場合</w:t>
      </w:r>
    </w:p>
    <w:p w:rsidR="005E4A87" w:rsidRPr="0070726E" w:rsidRDefault="005E4A87" w:rsidP="008637B4">
      <w:pPr>
        <w:overflowPunct w:val="0"/>
        <w:ind w:left="277" w:hangingChars="135" w:hanging="277"/>
        <w:textAlignment w:val="baseline"/>
        <w:rPr>
          <w:rFonts w:ascii="ＭＳ 明朝" w:eastAsia="ＭＳ 明朝" w:hAnsi="Times New Roman" w:cs="Times New Roman"/>
          <w:kern w:val="0"/>
          <w:szCs w:val="21"/>
        </w:rPr>
      </w:pPr>
      <w:r w:rsidRPr="0070726E">
        <w:rPr>
          <w:rFonts w:ascii="Times New Roman" w:eastAsia="ＭＳ 明朝" w:hAnsi="Times New Roman" w:cs="ＭＳ 明朝" w:hint="eastAsia"/>
          <w:kern w:val="0"/>
          <w:szCs w:val="21"/>
        </w:rPr>
        <w:t>２</w:t>
      </w:r>
      <w:r w:rsidRPr="0070726E">
        <w:rPr>
          <w:rFonts w:ascii="Century" w:eastAsia="ＭＳ 明朝" w:hAnsi="Century" w:cs="Century"/>
          <w:kern w:val="0"/>
          <w:szCs w:val="21"/>
        </w:rPr>
        <w:t xml:space="preserve"> </w:t>
      </w:r>
      <w:r w:rsidRPr="0070726E">
        <w:rPr>
          <w:rFonts w:ascii="Times New Roman" w:eastAsia="ＭＳ 明朝" w:hAnsi="Times New Roman" w:cs="Times New Roman"/>
          <w:kern w:val="0"/>
          <w:szCs w:val="21"/>
        </w:rPr>
        <w:t xml:space="preserve"> </w:t>
      </w:r>
      <w:r w:rsidRPr="0070726E">
        <w:rPr>
          <w:rFonts w:ascii="ＭＳ 明朝" w:eastAsia="ＭＳ 明朝" w:hAnsi="Times New Roman" w:cs="ＭＳ 明朝" w:hint="eastAsia"/>
          <w:kern w:val="0"/>
          <w:szCs w:val="21"/>
        </w:rPr>
        <w:t>次の各号に掲げる者がこの契約を解除した場合は、前項第２号に該当する場合とみなす。</w:t>
      </w:r>
    </w:p>
    <w:p w:rsidR="005E4A87" w:rsidRPr="0070726E" w:rsidRDefault="00F93D40" w:rsidP="008637B4">
      <w:pPr>
        <w:overflowPunct w:val="0"/>
        <w:ind w:leftChars="100" w:left="554" w:hangingChars="170" w:hanging="349"/>
        <w:textAlignment w:val="baseline"/>
        <w:rPr>
          <w:rFonts w:ascii="ＭＳ 明朝" w:eastAsia="ＭＳ 明朝" w:hAnsi="Times New Roman" w:cs="Times New Roman"/>
          <w:kern w:val="0"/>
          <w:szCs w:val="21"/>
        </w:rPr>
      </w:pPr>
      <w:r w:rsidRPr="0070726E">
        <w:rPr>
          <w:rFonts w:ascii="ＭＳ 明朝" w:eastAsia="ＭＳ 明朝" w:hAnsi="Times New Roman" w:cs="ＭＳ 明朝" w:hint="eastAsia"/>
          <w:kern w:val="0"/>
          <w:szCs w:val="21"/>
        </w:rPr>
        <w:t>(</w:t>
      </w:r>
      <w:r w:rsidR="005E4A87" w:rsidRPr="0070726E">
        <w:rPr>
          <w:rFonts w:ascii="ＭＳ 明朝" w:eastAsia="ＭＳ 明朝" w:hAnsi="Times New Roman" w:cs="ＭＳ 明朝" w:hint="eastAsia"/>
          <w:kern w:val="0"/>
          <w:szCs w:val="21"/>
        </w:rPr>
        <w:t>１）受注者について破産手続開始の決定があった場合において、破産法（平成</w:t>
      </w:r>
      <w:r w:rsidR="005E4A87" w:rsidRPr="0070726E">
        <w:rPr>
          <w:rFonts w:ascii="Century" w:eastAsia="ＭＳ 明朝" w:hAnsi="Century" w:cs="Century"/>
          <w:kern w:val="0"/>
          <w:szCs w:val="21"/>
        </w:rPr>
        <w:t xml:space="preserve">16 </w:t>
      </w:r>
      <w:r w:rsidR="005E4A87" w:rsidRPr="0070726E">
        <w:rPr>
          <w:rFonts w:ascii="ＭＳ 明朝" w:eastAsia="ＭＳ 明朝" w:hAnsi="Times New Roman" w:cs="ＭＳ 明朝" w:hint="eastAsia"/>
          <w:kern w:val="0"/>
          <w:szCs w:val="21"/>
        </w:rPr>
        <w:t>年法律第</w:t>
      </w:r>
      <w:r w:rsidR="005E4A87" w:rsidRPr="0070726E">
        <w:rPr>
          <w:rFonts w:ascii="Century" w:eastAsia="ＭＳ 明朝" w:hAnsi="Century" w:cs="Century"/>
          <w:kern w:val="0"/>
          <w:szCs w:val="21"/>
        </w:rPr>
        <w:t xml:space="preserve">75 </w:t>
      </w:r>
      <w:r w:rsidR="005E4A87" w:rsidRPr="0070726E">
        <w:rPr>
          <w:rFonts w:ascii="ＭＳ 明朝" w:eastAsia="ＭＳ 明朝" w:hAnsi="Times New Roman" w:cs="ＭＳ 明朝" w:hint="eastAsia"/>
          <w:kern w:val="0"/>
          <w:szCs w:val="21"/>
        </w:rPr>
        <w:t>号）の規定により選任された破産管財人</w:t>
      </w:r>
    </w:p>
    <w:p w:rsidR="005E4A87" w:rsidRPr="0070726E" w:rsidRDefault="005E4A87" w:rsidP="008637B4">
      <w:pPr>
        <w:overflowPunct w:val="0"/>
        <w:ind w:left="554" w:hangingChars="270" w:hanging="554"/>
        <w:textAlignment w:val="baseline"/>
        <w:rPr>
          <w:rFonts w:ascii="ＭＳ 明朝" w:eastAsia="ＭＳ 明朝" w:hAnsi="Times New Roman" w:cs="Times New Roman"/>
          <w:kern w:val="0"/>
          <w:szCs w:val="21"/>
        </w:rPr>
      </w:pPr>
      <w:r w:rsidRPr="0070726E">
        <w:rPr>
          <w:rFonts w:ascii="ＭＳ 明朝" w:eastAsia="ＭＳ 明朝" w:hAnsi="Times New Roman" w:cs="ＭＳ 明朝" w:hint="eastAsia"/>
          <w:kern w:val="0"/>
          <w:szCs w:val="21"/>
        </w:rPr>
        <w:t xml:space="preserve">　（２）受注者について更生手続開始の決定があった場合において、会社更生法（平成</w:t>
      </w:r>
      <w:r w:rsidRPr="0070726E">
        <w:rPr>
          <w:rFonts w:ascii="Century" w:eastAsia="ＭＳ 明朝" w:hAnsi="Century" w:cs="Century"/>
          <w:kern w:val="0"/>
          <w:szCs w:val="21"/>
        </w:rPr>
        <w:t xml:space="preserve">14 </w:t>
      </w:r>
      <w:r w:rsidRPr="0070726E">
        <w:rPr>
          <w:rFonts w:ascii="ＭＳ 明朝" w:eastAsia="ＭＳ 明朝" w:hAnsi="Times New Roman" w:cs="ＭＳ 明朝" w:hint="eastAsia"/>
          <w:kern w:val="0"/>
          <w:szCs w:val="21"/>
        </w:rPr>
        <w:t>年法律第</w:t>
      </w:r>
      <w:r w:rsidRPr="0070726E">
        <w:rPr>
          <w:rFonts w:ascii="Century" w:eastAsia="ＭＳ 明朝" w:hAnsi="Century" w:cs="Century"/>
          <w:kern w:val="0"/>
          <w:szCs w:val="21"/>
        </w:rPr>
        <w:t>154</w:t>
      </w:r>
      <w:r w:rsidRPr="0070726E">
        <w:rPr>
          <w:rFonts w:ascii="ＭＳ 明朝" w:eastAsia="ＭＳ 明朝" w:hAnsi="Times New Roman" w:cs="ＭＳ 明朝" w:hint="eastAsia"/>
          <w:kern w:val="0"/>
          <w:szCs w:val="21"/>
        </w:rPr>
        <w:t>号）の規定により選任された管財人</w:t>
      </w:r>
    </w:p>
    <w:p w:rsidR="005E4A87" w:rsidRPr="0070726E" w:rsidRDefault="005E4A87" w:rsidP="008637B4">
      <w:pPr>
        <w:overflowPunct w:val="0"/>
        <w:ind w:left="554" w:hangingChars="270" w:hanging="554"/>
        <w:textAlignment w:val="baseline"/>
        <w:rPr>
          <w:rFonts w:ascii="ＭＳ 明朝" w:eastAsia="ＭＳ 明朝" w:hAnsi="Times New Roman" w:cs="Times New Roman"/>
          <w:kern w:val="0"/>
          <w:szCs w:val="21"/>
        </w:rPr>
      </w:pPr>
      <w:r w:rsidRPr="0070726E">
        <w:rPr>
          <w:rFonts w:ascii="ＭＳ 明朝" w:eastAsia="ＭＳ 明朝" w:hAnsi="Times New Roman" w:cs="ＭＳ 明朝" w:hint="eastAsia"/>
          <w:kern w:val="0"/>
          <w:szCs w:val="21"/>
        </w:rPr>
        <w:t xml:space="preserve">　（３）受注者について再生手続開始の決定があった場合において、民事再生法（平成</w:t>
      </w:r>
      <w:r w:rsidRPr="0070726E">
        <w:rPr>
          <w:rFonts w:ascii="Century" w:eastAsia="ＭＳ 明朝" w:hAnsi="Century" w:cs="Century"/>
          <w:kern w:val="0"/>
          <w:szCs w:val="21"/>
        </w:rPr>
        <w:t xml:space="preserve">11 </w:t>
      </w:r>
      <w:r w:rsidRPr="0070726E">
        <w:rPr>
          <w:rFonts w:ascii="ＭＳ 明朝" w:eastAsia="ＭＳ 明朝" w:hAnsi="Times New Roman" w:cs="ＭＳ 明朝" w:hint="eastAsia"/>
          <w:kern w:val="0"/>
          <w:szCs w:val="21"/>
        </w:rPr>
        <w:t>年法律第</w:t>
      </w:r>
      <w:r w:rsidRPr="0070726E">
        <w:rPr>
          <w:rFonts w:ascii="Century" w:eastAsia="ＭＳ 明朝" w:hAnsi="Century" w:cs="Century"/>
          <w:kern w:val="0"/>
          <w:szCs w:val="21"/>
        </w:rPr>
        <w:t>225</w:t>
      </w:r>
      <w:r w:rsidRPr="0070726E">
        <w:rPr>
          <w:rFonts w:ascii="ＭＳ 明朝" w:eastAsia="ＭＳ 明朝" w:hAnsi="Times New Roman" w:cs="ＭＳ 明朝" w:hint="eastAsia"/>
          <w:kern w:val="0"/>
          <w:szCs w:val="21"/>
        </w:rPr>
        <w:t>号）の規定により選任された再生債務者等</w:t>
      </w:r>
    </w:p>
    <w:p w:rsidR="005E4A87" w:rsidRPr="0070726E" w:rsidRDefault="005E4A87" w:rsidP="008637B4">
      <w:pPr>
        <w:overflowPunct w:val="0"/>
        <w:ind w:left="277" w:hangingChars="135" w:hanging="277"/>
        <w:textAlignment w:val="baseline"/>
        <w:rPr>
          <w:rFonts w:ascii="ＭＳ 明朝" w:eastAsia="ＭＳ 明朝" w:hAnsi="Times New Roman" w:cs="Times New Roman"/>
          <w:kern w:val="0"/>
          <w:szCs w:val="21"/>
        </w:rPr>
      </w:pPr>
      <w:r w:rsidRPr="0070726E">
        <w:rPr>
          <w:rFonts w:ascii="Times New Roman" w:eastAsia="ＭＳ 明朝" w:hAnsi="Times New Roman" w:cs="ＭＳ 明朝" w:hint="eastAsia"/>
          <w:kern w:val="0"/>
          <w:szCs w:val="21"/>
        </w:rPr>
        <w:t xml:space="preserve">３　</w:t>
      </w:r>
      <w:r w:rsidRPr="0070726E">
        <w:rPr>
          <w:rFonts w:ascii="ＭＳ 明朝" w:eastAsia="ＭＳ 明朝" w:hAnsi="Times New Roman" w:cs="ＭＳ 明朝" w:hint="eastAsia"/>
          <w:kern w:val="0"/>
          <w:szCs w:val="21"/>
        </w:rPr>
        <w:t>第１項の場合（第４８条第６号の規定により、この契約が解除された場合を除く。）において、第</w:t>
      </w:r>
      <w:r w:rsidRPr="0070726E">
        <w:rPr>
          <w:rFonts w:ascii="Times New Roman" w:eastAsia="ＭＳ 明朝" w:hAnsi="Times New Roman" w:cs="ＭＳ 明朝" w:hint="eastAsia"/>
          <w:kern w:val="0"/>
          <w:szCs w:val="21"/>
        </w:rPr>
        <w:t>５</w:t>
      </w:r>
      <w:r w:rsidRPr="0070726E">
        <w:rPr>
          <w:rFonts w:ascii="ＭＳ 明朝" w:eastAsia="ＭＳ 明朝" w:hAnsi="Times New Roman" w:cs="ＭＳ 明朝" w:hint="eastAsia"/>
          <w:kern w:val="0"/>
          <w:szCs w:val="21"/>
        </w:rPr>
        <w:t>条の規定により契約保証金の納付又はこれに代わる担保の提供が行われているときは、発注者は、当該　契約保証金又は担保をもって第１項の違約金に充当することができる。</w:t>
      </w:r>
    </w:p>
    <w:p w:rsidR="005E4A87" w:rsidRPr="0070726E" w:rsidRDefault="005E4A87" w:rsidP="0009530C">
      <w:pPr>
        <w:wordWrap w:val="0"/>
        <w:autoSpaceDE w:val="0"/>
        <w:autoSpaceDN w:val="0"/>
        <w:adjustRightInd w:val="0"/>
        <w:spacing w:line="339" w:lineRule="exact"/>
        <w:rPr>
          <w:rFonts w:ascii="ＭＳ 明朝" w:eastAsia="ＭＳ 明朝" w:hAnsi="ＭＳ 明朝" w:cs="ＭＳ 明朝"/>
          <w:spacing w:val="-1"/>
          <w:kern w:val="0"/>
          <w:szCs w:val="21"/>
        </w:rPr>
      </w:pP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kern w:val="0"/>
          <w:szCs w:val="21"/>
        </w:rPr>
        <w:t xml:space="preserve">  </w:t>
      </w:r>
      <w:r w:rsidRPr="0070726E">
        <w:rPr>
          <w:rFonts w:ascii="ＭＳ 明朝" w:eastAsia="ＭＳ 明朝" w:hAnsi="ＭＳ 明朝" w:cs="ＭＳ 明朝" w:hint="eastAsia"/>
          <w:spacing w:val="-1"/>
          <w:kern w:val="0"/>
          <w:szCs w:val="21"/>
        </w:rPr>
        <w:t>（任意解除）</w:t>
      </w:r>
    </w:p>
    <w:p w:rsidR="005E4A87" w:rsidRPr="0070726E" w:rsidRDefault="005E4A87" w:rsidP="005E4A87">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第４９条　発注者は、工事が完成するまでの間は、第４８条又は第４８条の２の規定によるほか、必要があるときは、この契約を解除することができる。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発注者は、前項の規定によりこの契約を解除したことにより受注者に損害を及ぼしたときは、その損害を賠償しなければならない。</w:t>
      </w:r>
    </w:p>
    <w:p w:rsidR="0009530C" w:rsidRPr="0070726E" w:rsidRDefault="0009530C" w:rsidP="0009530C">
      <w:pPr>
        <w:wordWrap w:val="0"/>
        <w:autoSpaceDE w:val="0"/>
        <w:autoSpaceDN w:val="0"/>
        <w:adjustRightInd w:val="0"/>
        <w:spacing w:line="339" w:lineRule="exact"/>
        <w:ind w:left="210" w:right="210"/>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（受注者の解除権）</w:t>
      </w:r>
    </w:p>
    <w:p w:rsidR="0009530C" w:rsidRPr="0070726E" w:rsidRDefault="0009530C" w:rsidP="008637B4">
      <w:pPr>
        <w:wordWrap w:val="0"/>
        <w:autoSpaceDE w:val="0"/>
        <w:autoSpaceDN w:val="0"/>
        <w:adjustRightInd w:val="0"/>
        <w:spacing w:line="339" w:lineRule="exact"/>
        <w:ind w:left="276" w:hangingChars="136" w:hanging="276"/>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第５０条</w:t>
      </w:r>
      <w:r w:rsidRPr="0070726E">
        <w:rPr>
          <w:rFonts w:ascii="ＭＳ 明朝" w:eastAsia="ＭＳ 明朝" w:hAnsi="ＭＳ 明朝" w:cs="ＭＳ 明朝" w:hint="eastAsia"/>
          <w:kern w:val="0"/>
          <w:szCs w:val="21"/>
        </w:rPr>
        <w:t xml:space="preserve">  </w:t>
      </w:r>
      <w:r w:rsidRPr="0070726E">
        <w:rPr>
          <w:rFonts w:ascii="ＭＳ 明朝" w:eastAsia="ＭＳ 明朝" w:hAnsi="ＭＳ 明朝" w:cs="ＭＳ 明朝" w:hint="eastAsia"/>
          <w:spacing w:val="-1"/>
          <w:kern w:val="0"/>
          <w:szCs w:val="21"/>
        </w:rPr>
        <w:t>受注者は、次の各号のいずれかに該当するときは、この契約を解除することができる。</w:t>
      </w:r>
    </w:p>
    <w:p w:rsidR="0009530C" w:rsidRPr="0070726E" w:rsidRDefault="0009530C" w:rsidP="00BC0008">
      <w:pPr>
        <w:wordWrap w:val="0"/>
        <w:autoSpaceDE w:val="0"/>
        <w:autoSpaceDN w:val="0"/>
        <w:adjustRightInd w:val="0"/>
        <w:spacing w:line="339" w:lineRule="exact"/>
        <w:ind w:leftChars="100" w:left="611" w:hangingChars="200" w:hanging="406"/>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（１）第２０条の規定により設計図書を変更したため請負代金額が３分の２以上減少したとき。</w:t>
      </w:r>
    </w:p>
    <w:p w:rsidR="0009530C" w:rsidRPr="0070726E" w:rsidRDefault="0009530C" w:rsidP="0009530C">
      <w:pPr>
        <w:wordWrap w:val="0"/>
        <w:autoSpaceDE w:val="0"/>
        <w:autoSpaceDN w:val="0"/>
        <w:adjustRightInd w:val="0"/>
        <w:spacing w:line="339" w:lineRule="exact"/>
        <w:ind w:leftChars="100" w:left="611" w:hangingChars="200" w:hanging="406"/>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第２１条の規定による工事の施工の中止期間が工期の１０分の５（工期の１０分の５が６月を超えるときは、６月）を超えたとき。ただし、中止が工事の一部のみの場合は、その一部を除いた他の部分の工事が完了した後３月を経過しても、なおその中止が解除されないとき。</w:t>
      </w:r>
    </w:p>
    <w:p w:rsidR="0009530C" w:rsidRPr="0070726E" w:rsidRDefault="0009530C" w:rsidP="008637B4">
      <w:pPr>
        <w:wordWrap w:val="0"/>
        <w:autoSpaceDE w:val="0"/>
        <w:autoSpaceDN w:val="0"/>
        <w:adjustRightInd w:val="0"/>
        <w:spacing w:line="339" w:lineRule="exact"/>
        <w:ind w:leftChars="100" w:left="552" w:hangingChars="171" w:hanging="347"/>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lastRenderedPageBreak/>
        <w:t>（３）発注者がこの契約に違反し、その違反によってこの契約の履行が不可能となったとき。</w:t>
      </w:r>
    </w:p>
    <w:p w:rsidR="0009530C" w:rsidRPr="0070726E" w:rsidRDefault="0009530C" w:rsidP="002D0B69">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受注者は、前項の規定によりこの契約を解除した場合において、損害があるときは、その損害の賠償を発注者に請求することができる。</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（解除に伴う措置）</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第５１条　発注者は、この契約が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に通知して、出来形部分を最小限度破壊して検査することができる。</w:t>
      </w:r>
    </w:p>
    <w:p w:rsidR="0009530C" w:rsidRPr="0070726E" w:rsidRDefault="0009530C" w:rsidP="0009530C">
      <w:pPr>
        <w:wordWrap w:val="0"/>
        <w:autoSpaceDE w:val="0"/>
        <w:autoSpaceDN w:val="0"/>
        <w:adjustRightInd w:val="0"/>
        <w:spacing w:line="339" w:lineRule="exact"/>
        <w:rPr>
          <w:rFonts w:ascii="ＭＳ 明朝" w:eastAsia="ＭＳ 明朝" w:hAnsi="ＭＳ 明朝" w:cs="ＭＳ 明朝"/>
          <w:spacing w:val="-1"/>
          <w:kern w:val="0"/>
          <w:szCs w:val="21"/>
        </w:rPr>
      </w:pPr>
      <w:r w:rsidRPr="0070726E">
        <w:rPr>
          <w:rFonts w:ascii="ＭＳ 明朝" w:eastAsia="ＭＳ 明朝" w:hAnsi="ＭＳ 明朝" w:cs="ＭＳ 明朝" w:hint="eastAsia"/>
          <w:spacing w:val="-1"/>
          <w:kern w:val="0"/>
          <w:szCs w:val="21"/>
        </w:rPr>
        <w:t>２　前項の場合において、検査又は復旧に直接要する費用は、受注者の負担とする。</w:t>
      </w:r>
    </w:p>
    <w:p w:rsidR="005E4A87" w:rsidRPr="0070726E" w:rsidRDefault="005E4A87" w:rsidP="005E4A87">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　第１項の場合において、第３５条（第４１条において準用する場合を含む。）の規定による前払金又は中間前払金があったときは、当該前払金の額及び中間前払金の額（第３８条及び第４２条の規定による部分払をしているときは、その部分払において償却した前払金及び中間前払金の額を控除した額）を同項前段の出来形部分に相応する請負代金額から控除する。この場合において、受領済みの前払金額及び中間前払金額になお余剰があるときは、受注者は、解除が第４８条、第４８条の２又は第４８条の３第２項の規定によるときにあっては、その余剰額に前払金又は中間前払金の支払いの日から返還の日までの日数に応じ政府契約の支払遅延防止等に関する法律(昭和２４年法律第２５６号)第８条第１項の規定により財務大臣が決定する率で計算した額の利息を付した額を、解除が前２条の規定によるときにあっては、その余剰額を発注者に返還し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４　受注者は、この契約が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５　受注者は、この契約が解除された場合において、貸与品があるときは、当該貸与品を発注者に返還しなければならない。この場合において、当該貸与品が受注者の故意又は過失により滅失又はき損したときは、代品を納め、若しくは原状に復して返還し、又は返還に代えてその損害を賠償し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６　受注者は、この契約が解除された場合において、工事用地等に受注者が所有又は管理する工事材料、建設機械器具、仮設物その他の物件（下請負人の所有又は管理するこれらの物件を含む。）があるときは、受注者は、当該物件を撤去するとともに、工事用地等を修復し、取り片付けて、発注者に明け渡さ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７　前項の場合において、受注者が正当な理由なく、相当の期間内に当該物件を撤去せず、又は工事用地等の修復若しくは取片付けを行わないときは、発注者は、受注者に代わって当該物件を処分し、工事用地等を修復若しくは取片付けを行うことができる。この場合</w:t>
      </w:r>
      <w:r w:rsidR="00BC0008" w:rsidRPr="0070726E">
        <w:rPr>
          <w:rFonts w:ascii="ＭＳ 明朝" w:eastAsia="ＭＳ 明朝" w:hAnsi="ＭＳ 明朝" w:cs="ＭＳ 明朝" w:hint="eastAsia"/>
          <w:spacing w:val="-1"/>
          <w:kern w:val="0"/>
          <w:szCs w:val="21"/>
        </w:rPr>
        <w:t>に</w:t>
      </w:r>
      <w:r w:rsidRPr="0070726E">
        <w:rPr>
          <w:rFonts w:ascii="ＭＳ 明朝" w:eastAsia="ＭＳ 明朝" w:hAnsi="ＭＳ 明朝" w:cs="ＭＳ 明朝" w:hint="eastAsia"/>
          <w:spacing w:val="-1"/>
          <w:kern w:val="0"/>
          <w:szCs w:val="21"/>
        </w:rPr>
        <w:t>おいては、受注者は、発注者の処分又は修復若しくは取片付けについて異議を申し出ることができず、また、発注者の処分又は修復若しくは取片付けに要した費用を負担しなければならない。</w:t>
      </w:r>
    </w:p>
    <w:p w:rsidR="005E4A87" w:rsidRPr="0070726E" w:rsidRDefault="005E4A87" w:rsidP="005E4A87">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８　第４項前段及び第５項前段に規定する受注者のとるべき措置の期限、方法等については、この契約の解除が第４８条、第４８条の２又は第４８条の３第２項の規定によるときは発注者が定め、前２条の規</w:t>
      </w:r>
      <w:r w:rsidRPr="0070726E">
        <w:rPr>
          <w:rFonts w:ascii="ＭＳ 明朝" w:eastAsia="ＭＳ 明朝" w:hAnsi="ＭＳ 明朝" w:cs="ＭＳ 明朝" w:hint="eastAsia"/>
          <w:spacing w:val="-1"/>
          <w:kern w:val="0"/>
          <w:szCs w:val="21"/>
        </w:rPr>
        <w:lastRenderedPageBreak/>
        <w:t>定によるときは、受注者が発注者の意見を聴いて定めるものとし、第４項後段、第５項後段及び第６項に規定する受注者のとるべき措置の期限、方法等については、発注者が受注者の意見を聴いて定めるものとする。</w:t>
      </w:r>
    </w:p>
    <w:p w:rsidR="0009530C" w:rsidRPr="0070726E" w:rsidRDefault="0009530C" w:rsidP="0009530C">
      <w:pPr>
        <w:wordWrap w:val="0"/>
        <w:autoSpaceDE w:val="0"/>
        <w:autoSpaceDN w:val="0"/>
        <w:adjustRightInd w:val="0"/>
        <w:spacing w:line="339" w:lineRule="exact"/>
        <w:ind w:left="205" w:hangingChars="100" w:hanging="205"/>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（賠償の予定）</w:t>
      </w:r>
    </w:p>
    <w:p w:rsidR="0009530C" w:rsidRPr="0070726E" w:rsidRDefault="0009530C" w:rsidP="003439D9">
      <w:pPr>
        <w:wordWrap w:val="0"/>
        <w:autoSpaceDE w:val="0"/>
        <w:autoSpaceDN w:val="0"/>
        <w:adjustRightInd w:val="0"/>
        <w:spacing w:line="339" w:lineRule="exact"/>
        <w:ind w:left="209" w:hangingChars="103" w:hanging="209"/>
        <w:rPr>
          <w:rFonts w:ascii="ＭＳ 明朝" w:eastAsia="ＭＳ 明朝" w:hAnsi="ＭＳ 明朝" w:cs="ＭＳ 明朝"/>
          <w:spacing w:val="-1"/>
          <w:kern w:val="0"/>
          <w:szCs w:val="21"/>
        </w:rPr>
      </w:pPr>
      <w:r w:rsidRPr="0070726E">
        <w:rPr>
          <w:rFonts w:ascii="ＭＳ 明朝" w:eastAsia="ＭＳ 明朝" w:hAnsi="ＭＳ 明朝" w:cs="ＭＳ 明朝" w:hint="eastAsia"/>
          <w:spacing w:val="-1"/>
          <w:kern w:val="0"/>
          <w:szCs w:val="21"/>
        </w:rPr>
        <w:t>第５２条　受注者がこの契約に関して、次の各号のいずれかに該当したときは、発注者がこの契約を解除するか否かを問わず、受注者は発注者の請求に基づき、請負代金額（請負代金額の変更があった場合には、変更後の請負代金額）の１０分の１に相当する額を賠償金として支払わなければならない。工事が完了した後も同様とする。ただし、発注者が特に認めた場合は、この限りでない。</w:t>
      </w:r>
    </w:p>
    <w:p w:rsidR="0009530C" w:rsidRPr="0070726E" w:rsidRDefault="0009530C" w:rsidP="0009530C">
      <w:pPr>
        <w:wordWrap w:val="0"/>
        <w:autoSpaceDE w:val="0"/>
        <w:autoSpaceDN w:val="0"/>
        <w:adjustRightInd w:val="0"/>
        <w:spacing w:line="339" w:lineRule="exact"/>
        <w:ind w:left="609" w:hangingChars="300" w:hanging="609"/>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１）受注者が、独占禁止法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６３条第２項の規定により取り消された場合を含む。）。</w:t>
      </w:r>
    </w:p>
    <w:p w:rsidR="0009530C" w:rsidRPr="0070726E" w:rsidRDefault="0009530C" w:rsidP="00BC0008">
      <w:pPr>
        <w:wordWrap w:val="0"/>
        <w:autoSpaceDE w:val="0"/>
        <w:autoSpaceDN w:val="0"/>
        <w:adjustRightInd w:val="0"/>
        <w:spacing w:line="339" w:lineRule="exact"/>
        <w:ind w:left="609" w:hangingChars="300" w:hanging="609"/>
        <w:rPr>
          <w:rFonts w:ascii="ＭＳ 明朝" w:eastAsia="ＭＳ 明朝" w:hAnsi="ＭＳ 明朝" w:cs="ＭＳ 明朝"/>
          <w:spacing w:val="-1"/>
          <w:kern w:val="0"/>
          <w:szCs w:val="21"/>
        </w:rPr>
      </w:pPr>
      <w:r w:rsidRPr="0070726E">
        <w:rPr>
          <w:rFonts w:ascii="ＭＳ 明朝" w:eastAsia="ＭＳ 明朝" w:hAnsi="ＭＳ 明朝" w:cs="ＭＳ 明朝" w:hint="eastAsia"/>
          <w:spacing w:val="-1"/>
          <w:kern w:val="0"/>
          <w:szCs w:val="21"/>
        </w:rPr>
        <w:t xml:space="preserve">　（２）</w:t>
      </w:r>
      <w:r w:rsidR="00BC0008" w:rsidRPr="0070726E">
        <w:rPr>
          <w:rFonts w:ascii="ＭＳ 明朝" w:eastAsia="ＭＳ 明朝" w:hAnsi="ＭＳ 明朝" w:cs="ＭＳ 明朝" w:hint="eastAsia"/>
          <w:spacing w:val="-1"/>
          <w:kern w:val="0"/>
          <w:szCs w:val="21"/>
        </w:rPr>
        <w:tab/>
      </w:r>
      <w:r w:rsidRPr="0070726E">
        <w:rPr>
          <w:rFonts w:ascii="ＭＳ 明朝" w:eastAsia="ＭＳ 明朝" w:hAnsi="ＭＳ 明朝" w:cs="ＭＳ 明朝" w:hint="eastAsia"/>
          <w:spacing w:val="-1"/>
          <w:kern w:val="0"/>
          <w:szCs w:val="21"/>
        </w:rPr>
        <w:t>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あて人に対する命令すべてが確定し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rsidR="0009530C" w:rsidRPr="0070726E" w:rsidRDefault="0009530C" w:rsidP="0009530C">
      <w:pPr>
        <w:wordWrap w:val="0"/>
        <w:autoSpaceDE w:val="0"/>
        <w:autoSpaceDN w:val="0"/>
        <w:adjustRightInd w:val="0"/>
        <w:spacing w:line="339" w:lineRule="exact"/>
        <w:ind w:left="609" w:hangingChars="300" w:hanging="609"/>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３）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09530C" w:rsidRPr="0070726E" w:rsidRDefault="0009530C" w:rsidP="00D621E1">
      <w:pPr>
        <w:wordWrap w:val="0"/>
        <w:autoSpaceDE w:val="0"/>
        <w:autoSpaceDN w:val="0"/>
        <w:adjustRightInd w:val="0"/>
        <w:spacing w:line="339" w:lineRule="exact"/>
        <w:ind w:left="609" w:hangingChars="300" w:hanging="609"/>
        <w:rPr>
          <w:rFonts w:ascii="ＭＳ 明朝" w:eastAsia="ＭＳ 明朝" w:hAnsi="ＭＳ 明朝" w:cs="ＭＳ 明朝"/>
          <w:spacing w:val="-1"/>
          <w:kern w:val="0"/>
          <w:szCs w:val="21"/>
        </w:rPr>
      </w:pPr>
      <w:r w:rsidRPr="0070726E">
        <w:rPr>
          <w:rFonts w:ascii="ＭＳ 明朝" w:eastAsia="ＭＳ 明朝" w:hAnsi="ＭＳ 明朝" w:cs="ＭＳ 明朝" w:hint="eastAsia"/>
          <w:spacing w:val="-1"/>
          <w:kern w:val="0"/>
          <w:szCs w:val="21"/>
        </w:rPr>
        <w:t xml:space="preserve">　（４）受注者（法人の場合にあっては、その役員又は使用人を含む。）の刑法第９６条の６又は独占禁止法第８９条第１項若しくは第９５条第１項第１号に規定する刑が確定したとき。</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前項の場合において、受注者が共同企業体であり、既に解散されているときは、発注者は、受注者の代表者であった者又は構成員であった者に賠償金の支払いを請求することができる。この場合においては、受注者の代表者であった者及び構成員であった者は、共同連帯して前項の額を発注者に支払わなければならない。</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（火災保険等）</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第５３条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受注者は、前項の規定により保険契約を締結したときは、その証券又はこれに代わるものを直ちに発注者に提示しなければならない。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　受注者は、工事目的物及び工事材料等を第１項の規定による保険以外の保険に付したときは、直ちに</w:t>
      </w:r>
      <w:r w:rsidRPr="0070726E">
        <w:rPr>
          <w:rFonts w:ascii="ＭＳ 明朝" w:eastAsia="ＭＳ 明朝" w:hAnsi="ＭＳ 明朝" w:cs="ＭＳ 明朝" w:hint="eastAsia"/>
          <w:spacing w:val="-1"/>
          <w:kern w:val="0"/>
          <w:szCs w:val="21"/>
        </w:rPr>
        <w:lastRenderedPageBreak/>
        <w:t>その旨を発注者に通知しなければならない。</w:t>
      </w:r>
    </w:p>
    <w:p w:rsidR="0009530C" w:rsidRPr="0070726E" w:rsidRDefault="0009530C" w:rsidP="0009530C">
      <w:pPr>
        <w:wordWrap w:val="0"/>
        <w:autoSpaceDE w:val="0"/>
        <w:autoSpaceDN w:val="0"/>
        <w:adjustRightInd w:val="0"/>
        <w:spacing w:line="339" w:lineRule="exact"/>
        <w:ind w:right="210"/>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rPr>
          <w:rFonts w:ascii="ＭＳ 明朝" w:eastAsia="ＭＳ 明朝" w:hAnsi="ＭＳ 明朝" w:cs="ＭＳ 明朝"/>
          <w:spacing w:val="-1"/>
          <w:kern w:val="0"/>
          <w:szCs w:val="21"/>
        </w:rPr>
      </w:pPr>
      <w:r w:rsidRPr="0070726E">
        <w:rPr>
          <w:rFonts w:ascii="ＭＳ 明朝" w:eastAsia="ＭＳ 明朝" w:hAnsi="ＭＳ 明朝" w:cs="ＭＳ 明朝" w:hint="eastAsia"/>
          <w:spacing w:val="-1"/>
          <w:kern w:val="0"/>
          <w:szCs w:val="21"/>
        </w:rPr>
        <w:t xml:space="preserve">　（賠償金等の徴収）</w:t>
      </w:r>
    </w:p>
    <w:p w:rsidR="005E4A87" w:rsidRPr="0070726E" w:rsidRDefault="005E4A87" w:rsidP="005E4A87">
      <w:pPr>
        <w:wordWrap w:val="0"/>
        <w:autoSpaceDE w:val="0"/>
        <w:autoSpaceDN w:val="0"/>
        <w:adjustRightInd w:val="0"/>
        <w:spacing w:line="339" w:lineRule="exact"/>
        <w:ind w:left="203" w:hangingChars="100" w:hanging="203"/>
        <w:rPr>
          <w:rFonts w:ascii="ＭＳ 明朝" w:eastAsia="ＭＳ 明朝" w:hAnsi="ＭＳ 明朝" w:cs="ＭＳ 明朝"/>
          <w:spacing w:val="-1"/>
          <w:kern w:val="0"/>
          <w:szCs w:val="21"/>
        </w:rPr>
      </w:pPr>
      <w:r w:rsidRPr="0070726E">
        <w:rPr>
          <w:rFonts w:ascii="ＭＳ 明朝" w:eastAsia="ＭＳ 明朝" w:hAnsi="ＭＳ 明朝" w:cs="ＭＳ 明朝" w:hint="eastAsia"/>
          <w:spacing w:val="-1"/>
          <w:kern w:val="0"/>
          <w:szCs w:val="21"/>
        </w:rPr>
        <w:t>第５４条　受注者が、この契約に基づく賠償金、損害金又は違約金を発注者の指定する期間内に支払わないときは、受注者は、発注者の指定する期間を経過した日から支払いの日まで政府契約の支払遅延防止等に関する法律(昭和２４年法律第２５６号)第８条第１項の規定により財務大臣が決定する率で計算した遅延利息を付した額を支払わ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２　発注者は、発注者の支払うべき請負代金の支払いの日までに、受注者の支払わなければならない額が支払われていない場合には、請負代金と受注者の支払うべき額とを相殺し、なお、不足があるときは追徴する。　　　　　</w:t>
      </w:r>
    </w:p>
    <w:p w:rsidR="005E4A87" w:rsidRPr="0070726E" w:rsidRDefault="005E4A87" w:rsidP="005E4A87">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　前項の追徴をする場合には、発注者は請負代金と受注者の支払うべき額とを相殺した日から、受注者が相殺後に支払うべき追徴金に対して、受注者の支払いの日まで政府契約の支払遅延防止等に関する法律(昭和２４年法律第２５６号)第８条第１項の規定により財務大臣が決定する率で計算した延滞金を徴収する。</w:t>
      </w:r>
    </w:p>
    <w:p w:rsidR="005E4A87" w:rsidRPr="0070726E" w:rsidRDefault="005E4A87" w:rsidP="005E4A87">
      <w:pPr>
        <w:wordWrap w:val="0"/>
        <w:autoSpaceDE w:val="0"/>
        <w:autoSpaceDN w:val="0"/>
        <w:adjustRightInd w:val="0"/>
        <w:spacing w:line="339" w:lineRule="exact"/>
        <w:rPr>
          <w:rFonts w:ascii="ＭＳ 明朝" w:eastAsia="ＭＳ 明朝" w:hAnsi="ＭＳ 明朝" w:cs="ＭＳ 明朝"/>
          <w:spacing w:val="-1"/>
          <w:kern w:val="0"/>
          <w:szCs w:val="21"/>
        </w:rPr>
      </w:pPr>
    </w:p>
    <w:p w:rsidR="0009530C" w:rsidRPr="0070726E"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（あっせん又は調停）</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第５５条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建設業法による建設工事紛争審査会（以下次条において「審査会」という。）のあっせん又は調停によりその解決を図る。</w:t>
      </w:r>
    </w:p>
    <w:p w:rsidR="0009530C" w:rsidRPr="00102279"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前項の規定にかかわらず、現場代理人の職務の執行に関する紛争、主任技術者（監理技術者）、専門技術者その他受注者が工事を施工するために使用している下請負人、労働者等の工事の施工又は管理に関する紛争及び監督員の職務の執行に関する紛争については第１３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w:t>
      </w:r>
      <w:r w:rsidRPr="00102279">
        <w:rPr>
          <w:rFonts w:ascii="ＭＳ 明朝" w:eastAsia="ＭＳ 明朝" w:hAnsi="ＭＳ 明朝" w:cs="ＭＳ 明朝" w:hint="eastAsia"/>
          <w:spacing w:val="-1"/>
          <w:kern w:val="0"/>
          <w:szCs w:val="21"/>
        </w:rPr>
        <w:t>っせん又は調停を請求することができない。</w:t>
      </w:r>
    </w:p>
    <w:p w:rsidR="0009530C" w:rsidRPr="00102279"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p>
    <w:p w:rsidR="0009530C" w:rsidRPr="00102279"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102279">
        <w:rPr>
          <w:rFonts w:ascii="ＭＳ 明朝" w:eastAsia="ＭＳ 明朝" w:hAnsi="ＭＳ 明朝" w:cs="ＭＳ 明朝" w:hint="eastAsia"/>
          <w:spacing w:val="-1"/>
          <w:kern w:val="0"/>
          <w:szCs w:val="21"/>
        </w:rPr>
        <w:t xml:space="preserve">　（仲裁）</w:t>
      </w:r>
    </w:p>
    <w:p w:rsidR="0009530C" w:rsidRPr="00102279"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102279">
        <w:rPr>
          <w:rFonts w:ascii="ＭＳ 明朝" w:eastAsia="ＭＳ 明朝" w:hAnsi="ＭＳ 明朝" w:cs="ＭＳ 明朝" w:hint="eastAsia"/>
          <w:spacing w:val="-1"/>
          <w:kern w:val="0"/>
          <w:szCs w:val="21"/>
        </w:rPr>
        <w:t>第５６条　発注者及び受注者は、その一方又は双方が前条の審査会のあっせん又は調停により紛争を解決する見込みがないと認めたときは、同条の規定にかかわらず、仲裁合意書に基づき、審査会の仲裁に付し、その仲裁判断に服する。</w:t>
      </w:r>
    </w:p>
    <w:p w:rsidR="0009530C" w:rsidRPr="00102279"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p>
    <w:p w:rsidR="0009530C" w:rsidRPr="00102279"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r w:rsidRPr="00102279">
        <w:rPr>
          <w:rFonts w:ascii="ＭＳ 明朝" w:eastAsia="ＭＳ 明朝" w:hAnsi="ＭＳ 明朝" w:cs="ＭＳ 明朝" w:hint="eastAsia"/>
          <w:spacing w:val="-1"/>
          <w:kern w:val="0"/>
          <w:szCs w:val="21"/>
        </w:rPr>
        <w:t>（補則）</w:t>
      </w:r>
    </w:p>
    <w:p w:rsidR="0009530C" w:rsidRDefault="0009530C" w:rsidP="00D543BE">
      <w:pPr>
        <w:wordWrap w:val="0"/>
        <w:autoSpaceDE w:val="0"/>
        <w:autoSpaceDN w:val="0"/>
        <w:adjustRightInd w:val="0"/>
        <w:spacing w:line="339" w:lineRule="exact"/>
        <w:ind w:left="203" w:hangingChars="100" w:hanging="203"/>
        <w:rPr>
          <w:rFonts w:ascii="ＭＳ 明朝" w:eastAsia="ＭＳ 明朝" w:hAnsi="ＭＳ 明朝" w:cs="ＭＳ 明朝"/>
          <w:spacing w:val="-1"/>
          <w:kern w:val="0"/>
          <w:szCs w:val="21"/>
        </w:rPr>
      </w:pPr>
      <w:r w:rsidRPr="00102279">
        <w:rPr>
          <w:rFonts w:ascii="ＭＳ 明朝" w:eastAsia="ＭＳ 明朝" w:hAnsi="ＭＳ 明朝" w:cs="ＭＳ 明朝" w:hint="eastAsia"/>
          <w:spacing w:val="-1"/>
          <w:kern w:val="0"/>
          <w:szCs w:val="21"/>
        </w:rPr>
        <w:t>第５７条　この契約書に定めのない事項については、必要に応じて発注者と受注者とが協議して定める。</w:t>
      </w:r>
    </w:p>
    <w:p w:rsidR="00557DBA" w:rsidRDefault="00557DBA" w:rsidP="00D543BE">
      <w:pPr>
        <w:wordWrap w:val="0"/>
        <w:autoSpaceDE w:val="0"/>
        <w:autoSpaceDN w:val="0"/>
        <w:adjustRightInd w:val="0"/>
        <w:spacing w:line="339" w:lineRule="exact"/>
        <w:ind w:left="203" w:hangingChars="100" w:hanging="203"/>
        <w:rPr>
          <w:rFonts w:ascii="ＭＳ 明朝" w:eastAsia="ＭＳ 明朝" w:hAnsi="ＭＳ 明朝" w:cs="ＭＳ 明朝"/>
          <w:spacing w:val="-1"/>
          <w:kern w:val="0"/>
          <w:szCs w:val="21"/>
        </w:rPr>
      </w:pPr>
    </w:p>
    <w:p w:rsidR="00557DBA" w:rsidRDefault="00557DBA" w:rsidP="00D543BE">
      <w:pPr>
        <w:wordWrap w:val="0"/>
        <w:autoSpaceDE w:val="0"/>
        <w:autoSpaceDN w:val="0"/>
        <w:adjustRightInd w:val="0"/>
        <w:spacing w:line="339" w:lineRule="exact"/>
        <w:ind w:left="203" w:hangingChars="100" w:hanging="203"/>
        <w:rPr>
          <w:rFonts w:ascii="ＭＳ 明朝" w:eastAsia="ＭＳ 明朝" w:hAnsi="ＭＳ 明朝" w:cs="ＭＳ 明朝"/>
          <w:spacing w:val="-1"/>
          <w:kern w:val="0"/>
          <w:szCs w:val="21"/>
        </w:rPr>
      </w:pPr>
    </w:p>
    <w:p w:rsidR="00557DBA" w:rsidRDefault="00557DBA" w:rsidP="00D543BE">
      <w:pPr>
        <w:wordWrap w:val="0"/>
        <w:autoSpaceDE w:val="0"/>
        <w:autoSpaceDN w:val="0"/>
        <w:adjustRightInd w:val="0"/>
        <w:spacing w:line="339" w:lineRule="exact"/>
        <w:ind w:left="203" w:hangingChars="100" w:hanging="203"/>
        <w:rPr>
          <w:rFonts w:ascii="ＭＳ 明朝" w:eastAsia="ＭＳ 明朝" w:hAnsi="ＭＳ 明朝" w:cs="ＭＳ 明朝"/>
          <w:spacing w:val="-1"/>
          <w:kern w:val="0"/>
          <w:szCs w:val="21"/>
        </w:rPr>
      </w:pPr>
    </w:p>
    <w:p w:rsidR="00557DBA" w:rsidRDefault="00557DBA" w:rsidP="00D543BE">
      <w:pPr>
        <w:wordWrap w:val="0"/>
        <w:autoSpaceDE w:val="0"/>
        <w:autoSpaceDN w:val="0"/>
        <w:adjustRightInd w:val="0"/>
        <w:spacing w:line="339" w:lineRule="exact"/>
        <w:ind w:left="203" w:hangingChars="100" w:hanging="203"/>
        <w:rPr>
          <w:rFonts w:ascii="ＭＳ 明朝" w:eastAsia="ＭＳ 明朝" w:hAnsi="ＭＳ 明朝" w:cs="ＭＳ 明朝"/>
          <w:spacing w:val="-1"/>
          <w:kern w:val="0"/>
          <w:szCs w:val="21"/>
        </w:rPr>
      </w:pPr>
    </w:p>
    <w:p w:rsidR="00557DBA" w:rsidRDefault="00557DBA" w:rsidP="00D543BE">
      <w:pPr>
        <w:wordWrap w:val="0"/>
        <w:autoSpaceDE w:val="0"/>
        <w:autoSpaceDN w:val="0"/>
        <w:adjustRightInd w:val="0"/>
        <w:spacing w:line="339" w:lineRule="exact"/>
        <w:ind w:left="203" w:hangingChars="100" w:hanging="203"/>
        <w:rPr>
          <w:rFonts w:ascii="ＭＳ 明朝" w:eastAsia="ＭＳ 明朝" w:hAnsi="ＭＳ 明朝" w:cs="ＭＳ 明朝"/>
          <w:spacing w:val="-1"/>
          <w:kern w:val="0"/>
          <w:szCs w:val="21"/>
        </w:rPr>
      </w:pPr>
    </w:p>
    <w:p w:rsidR="00557DBA" w:rsidRDefault="00557DBA" w:rsidP="00D543BE">
      <w:pPr>
        <w:wordWrap w:val="0"/>
        <w:autoSpaceDE w:val="0"/>
        <w:autoSpaceDN w:val="0"/>
        <w:adjustRightInd w:val="0"/>
        <w:spacing w:line="339" w:lineRule="exact"/>
        <w:ind w:left="203" w:hangingChars="100" w:hanging="203"/>
        <w:rPr>
          <w:rFonts w:ascii="ＭＳ 明朝" w:eastAsia="ＭＳ 明朝" w:hAnsi="ＭＳ 明朝" w:cs="ＭＳ 明朝"/>
          <w:spacing w:val="-1"/>
          <w:kern w:val="0"/>
          <w:szCs w:val="21"/>
        </w:rPr>
      </w:pPr>
    </w:p>
    <w:p w:rsidR="00557DBA" w:rsidRDefault="00557DBA" w:rsidP="00557DBA">
      <w:pPr>
        <w:wordWrap w:val="0"/>
        <w:autoSpaceDE w:val="0"/>
        <w:autoSpaceDN w:val="0"/>
        <w:adjustRightInd w:val="0"/>
        <w:spacing w:line="339" w:lineRule="exact"/>
        <w:jc w:val="center"/>
        <w:rPr>
          <w:rFonts w:ascii="ＭＳ 明朝" w:eastAsia="ＭＳ 明朝" w:hAnsi="ＭＳ 明朝" w:cs="ＭＳ 明朝"/>
          <w:spacing w:val="-1"/>
          <w:kern w:val="0"/>
          <w:szCs w:val="21"/>
        </w:rPr>
      </w:pPr>
    </w:p>
    <w:p w:rsidR="00557DBA" w:rsidRDefault="00557DBA" w:rsidP="00557DBA">
      <w:pPr>
        <w:wordWrap w:val="0"/>
        <w:autoSpaceDE w:val="0"/>
        <w:autoSpaceDN w:val="0"/>
        <w:adjustRightInd w:val="0"/>
        <w:spacing w:line="339" w:lineRule="exact"/>
        <w:jc w:val="center"/>
        <w:rPr>
          <w:rFonts w:ascii="ＭＳ 明朝" w:eastAsia="ＭＳ 明朝" w:hAnsi="ＭＳ 明朝" w:cs="ＭＳ 明朝"/>
          <w:spacing w:val="-1"/>
          <w:kern w:val="0"/>
          <w:szCs w:val="21"/>
        </w:rPr>
      </w:pPr>
    </w:p>
    <w:p w:rsidR="00557DBA" w:rsidRPr="00102279" w:rsidRDefault="00557DBA" w:rsidP="00557DBA">
      <w:pPr>
        <w:wordWrap w:val="0"/>
        <w:autoSpaceDE w:val="0"/>
        <w:autoSpaceDN w:val="0"/>
        <w:adjustRightInd w:val="0"/>
        <w:spacing w:line="339" w:lineRule="exact"/>
        <w:jc w:val="center"/>
        <w:rPr>
          <w:rFonts w:ascii="Century" w:eastAsia="ＭＳ 明朝" w:hAnsi="Century" w:cs="ＭＳ 明朝"/>
          <w:kern w:val="0"/>
          <w:szCs w:val="21"/>
        </w:rPr>
      </w:pPr>
      <w:r w:rsidRPr="00102279">
        <w:rPr>
          <w:rFonts w:ascii="ＭＳ 明朝" w:eastAsia="ＭＳ 明朝" w:hAnsi="ＭＳ 明朝" w:cs="ＭＳ 明朝" w:hint="eastAsia"/>
          <w:spacing w:val="-2"/>
          <w:w w:val="200"/>
          <w:kern w:val="0"/>
          <w:sz w:val="24"/>
          <w:szCs w:val="24"/>
        </w:rPr>
        <w:t>仲</w:t>
      </w:r>
      <w:r w:rsidRPr="00102279">
        <w:rPr>
          <w:rFonts w:ascii="ＭＳ 明朝" w:eastAsia="ＭＳ 明朝" w:hAnsi="ＭＳ 明朝" w:cs="ＭＳ 明朝" w:hint="eastAsia"/>
          <w:spacing w:val="-1"/>
          <w:kern w:val="0"/>
          <w:sz w:val="24"/>
          <w:szCs w:val="24"/>
        </w:rPr>
        <w:t xml:space="preserve">　　</w:t>
      </w:r>
      <w:r w:rsidRPr="00102279">
        <w:rPr>
          <w:rFonts w:ascii="ＭＳ 明朝" w:eastAsia="ＭＳ 明朝" w:hAnsi="ＭＳ 明朝" w:cs="ＭＳ 明朝" w:hint="eastAsia"/>
          <w:spacing w:val="-2"/>
          <w:w w:val="200"/>
          <w:kern w:val="0"/>
          <w:sz w:val="24"/>
          <w:szCs w:val="24"/>
        </w:rPr>
        <w:t>裁</w:t>
      </w:r>
      <w:r w:rsidRPr="00102279">
        <w:rPr>
          <w:rFonts w:ascii="ＭＳ 明朝" w:eastAsia="ＭＳ 明朝" w:hAnsi="ＭＳ 明朝" w:cs="ＭＳ 明朝" w:hint="eastAsia"/>
          <w:spacing w:val="-1"/>
          <w:kern w:val="0"/>
          <w:sz w:val="24"/>
          <w:szCs w:val="24"/>
        </w:rPr>
        <w:t xml:space="preserve">　　</w:t>
      </w:r>
      <w:r w:rsidRPr="00102279">
        <w:rPr>
          <w:rFonts w:ascii="ＭＳ 明朝" w:eastAsia="ＭＳ 明朝" w:hAnsi="ＭＳ 明朝" w:cs="ＭＳ 明朝" w:hint="eastAsia"/>
          <w:spacing w:val="-2"/>
          <w:w w:val="200"/>
          <w:kern w:val="0"/>
          <w:sz w:val="24"/>
          <w:szCs w:val="24"/>
        </w:rPr>
        <w:t>合</w:t>
      </w:r>
      <w:r w:rsidRPr="00102279">
        <w:rPr>
          <w:rFonts w:ascii="ＭＳ 明朝" w:eastAsia="ＭＳ 明朝" w:hAnsi="ＭＳ 明朝" w:cs="ＭＳ 明朝" w:hint="eastAsia"/>
          <w:spacing w:val="-1"/>
          <w:kern w:val="0"/>
          <w:sz w:val="24"/>
          <w:szCs w:val="24"/>
        </w:rPr>
        <w:t xml:space="preserve">　　</w:t>
      </w:r>
      <w:r w:rsidRPr="00102279">
        <w:rPr>
          <w:rFonts w:ascii="ＭＳ 明朝" w:eastAsia="ＭＳ 明朝" w:hAnsi="ＭＳ 明朝" w:cs="ＭＳ 明朝" w:hint="eastAsia"/>
          <w:spacing w:val="-2"/>
          <w:w w:val="200"/>
          <w:kern w:val="0"/>
          <w:sz w:val="24"/>
          <w:szCs w:val="24"/>
        </w:rPr>
        <w:t>意</w:t>
      </w:r>
      <w:r w:rsidRPr="00102279">
        <w:rPr>
          <w:rFonts w:ascii="ＭＳ 明朝" w:eastAsia="ＭＳ 明朝" w:hAnsi="ＭＳ 明朝" w:cs="ＭＳ 明朝" w:hint="eastAsia"/>
          <w:spacing w:val="-1"/>
          <w:kern w:val="0"/>
          <w:sz w:val="24"/>
          <w:szCs w:val="24"/>
        </w:rPr>
        <w:t xml:space="preserve">　　</w:t>
      </w:r>
      <w:r w:rsidRPr="00102279">
        <w:rPr>
          <w:rFonts w:ascii="ＭＳ 明朝" w:eastAsia="ＭＳ 明朝" w:hAnsi="ＭＳ 明朝" w:cs="ＭＳ 明朝" w:hint="eastAsia"/>
          <w:spacing w:val="-2"/>
          <w:w w:val="200"/>
          <w:kern w:val="0"/>
          <w:sz w:val="24"/>
          <w:szCs w:val="24"/>
        </w:rPr>
        <w:t>書</w:t>
      </w:r>
    </w:p>
    <w:p w:rsidR="00557DBA" w:rsidRPr="00102279" w:rsidRDefault="00557DBA" w:rsidP="00557DBA">
      <w:pPr>
        <w:wordWrap w:val="0"/>
        <w:autoSpaceDE w:val="0"/>
        <w:autoSpaceDN w:val="0"/>
        <w:adjustRightInd w:val="0"/>
        <w:spacing w:line="339" w:lineRule="exact"/>
        <w:rPr>
          <w:rFonts w:ascii="Century" w:eastAsia="ＭＳ 明朝" w:hAnsi="Century" w:cs="ＭＳ 明朝"/>
          <w:kern w:val="0"/>
          <w:szCs w:val="21"/>
        </w:rPr>
      </w:pPr>
      <w:r w:rsidRPr="00102279">
        <w:rPr>
          <w:rFonts w:ascii="ＭＳ 明朝" w:eastAsia="ＭＳ 明朝" w:hAnsi="ＭＳ 明朝" w:cs="ＭＳ 明朝" w:hint="eastAsia"/>
          <w:spacing w:val="-1"/>
          <w:kern w:val="0"/>
          <w:szCs w:val="21"/>
        </w:rPr>
        <w:t xml:space="preserve">　　　</w:t>
      </w:r>
    </w:p>
    <w:p w:rsidR="00557DBA" w:rsidRPr="00102279" w:rsidRDefault="00557DBA" w:rsidP="00557DBA">
      <w:pPr>
        <w:wordWrap w:val="0"/>
        <w:autoSpaceDE w:val="0"/>
        <w:autoSpaceDN w:val="0"/>
        <w:adjustRightInd w:val="0"/>
        <w:spacing w:line="339" w:lineRule="exact"/>
        <w:ind w:right="210"/>
        <w:rPr>
          <w:rFonts w:ascii="Century" w:eastAsia="ＭＳ 明朝" w:hAnsi="Century" w:cs="ＭＳ 明朝"/>
          <w:kern w:val="0"/>
          <w:szCs w:val="21"/>
        </w:rPr>
      </w:pPr>
      <w:r w:rsidRPr="00102279">
        <w:rPr>
          <w:rFonts w:ascii="ＭＳ 明朝" w:eastAsia="ＭＳ 明朝" w:hAnsi="ＭＳ 明朝" w:cs="ＭＳ 明朝" w:hint="eastAsia"/>
          <w:spacing w:val="-1"/>
          <w:kern w:val="0"/>
          <w:szCs w:val="21"/>
        </w:rPr>
        <w:t xml:space="preserve">　　　　　</w:t>
      </w:r>
      <w:r w:rsidRPr="00557DBA">
        <w:rPr>
          <w:rFonts w:ascii="ＭＳ 明朝" w:eastAsia="ＭＳ 明朝" w:hAnsi="ＭＳ 明朝" w:cs="ＭＳ 明朝" w:hint="eastAsia"/>
          <w:spacing w:val="102"/>
          <w:kern w:val="0"/>
          <w:szCs w:val="21"/>
          <w:fitText w:val="1040" w:id="1420592896"/>
        </w:rPr>
        <w:t>工事</w:t>
      </w:r>
      <w:r w:rsidRPr="00557DBA">
        <w:rPr>
          <w:rFonts w:ascii="ＭＳ 明朝" w:eastAsia="ＭＳ 明朝" w:hAnsi="ＭＳ 明朝" w:cs="ＭＳ 明朝" w:hint="eastAsia"/>
          <w:spacing w:val="1"/>
          <w:kern w:val="0"/>
          <w:szCs w:val="21"/>
          <w:fitText w:val="1040" w:id="1420592896"/>
        </w:rPr>
        <w:t>名</w:t>
      </w:r>
      <w:r w:rsidRPr="00102279">
        <w:rPr>
          <w:rFonts w:ascii="ＭＳ 明朝" w:eastAsia="ＭＳ 明朝" w:hAnsi="ＭＳ 明朝" w:cs="ＭＳ 明朝" w:hint="eastAsia"/>
          <w:spacing w:val="-1"/>
          <w:kern w:val="0"/>
          <w:szCs w:val="21"/>
        </w:rPr>
        <w:t xml:space="preserve">　　　　　　　　　　　　　　　　　　　　　　　　　　　　　　　　　　　　　</w:t>
      </w:r>
    </w:p>
    <w:p w:rsidR="00557DBA" w:rsidRPr="00102279" w:rsidRDefault="00557DBA" w:rsidP="00557DBA">
      <w:pPr>
        <w:wordWrap w:val="0"/>
        <w:autoSpaceDE w:val="0"/>
        <w:autoSpaceDN w:val="0"/>
        <w:adjustRightInd w:val="0"/>
        <w:spacing w:line="339" w:lineRule="exact"/>
        <w:rPr>
          <w:rFonts w:ascii="Century" w:eastAsia="ＭＳ 明朝" w:hAnsi="Century" w:cs="ＭＳ 明朝"/>
          <w:kern w:val="0"/>
          <w:szCs w:val="21"/>
        </w:rPr>
      </w:pPr>
      <w:r w:rsidRPr="00102279">
        <w:rPr>
          <w:rFonts w:ascii="ＭＳ 明朝" w:eastAsia="ＭＳ 明朝" w:hAnsi="ＭＳ 明朝" w:cs="ＭＳ 明朝" w:hint="eastAsia"/>
          <w:spacing w:val="-1"/>
          <w:kern w:val="0"/>
          <w:szCs w:val="21"/>
        </w:rPr>
        <w:t xml:space="preserve">　　　</w:t>
      </w:r>
    </w:p>
    <w:p w:rsidR="00557DBA" w:rsidRPr="00102279" w:rsidRDefault="00557DBA" w:rsidP="00557DBA">
      <w:pPr>
        <w:wordWrap w:val="0"/>
        <w:autoSpaceDE w:val="0"/>
        <w:autoSpaceDN w:val="0"/>
        <w:adjustRightInd w:val="0"/>
        <w:spacing w:line="339" w:lineRule="exact"/>
        <w:ind w:right="210"/>
        <w:rPr>
          <w:rFonts w:ascii="Century" w:eastAsia="ＭＳ 明朝" w:hAnsi="Century" w:cs="ＭＳ 明朝"/>
          <w:kern w:val="0"/>
          <w:szCs w:val="21"/>
        </w:rPr>
      </w:pPr>
      <w:r w:rsidRPr="00102279">
        <w:rPr>
          <w:rFonts w:ascii="ＭＳ 明朝" w:eastAsia="ＭＳ 明朝" w:hAnsi="ＭＳ 明朝" w:cs="ＭＳ 明朝" w:hint="eastAsia"/>
          <w:spacing w:val="-1"/>
          <w:kern w:val="0"/>
          <w:szCs w:val="21"/>
        </w:rPr>
        <w:t xml:space="preserve">　　　　　</w:t>
      </w:r>
      <w:r w:rsidRPr="00557DBA">
        <w:rPr>
          <w:rFonts w:ascii="ＭＳ 明朝" w:eastAsia="ＭＳ 明朝" w:hAnsi="ＭＳ 明朝" w:cs="ＭＳ 明朝" w:hint="eastAsia"/>
          <w:spacing w:val="33"/>
          <w:kern w:val="0"/>
          <w:szCs w:val="21"/>
          <w:fitText w:val="1040" w:id="1420592897"/>
        </w:rPr>
        <w:t>工事箇</w:t>
      </w:r>
      <w:r w:rsidRPr="00557DBA">
        <w:rPr>
          <w:rFonts w:ascii="ＭＳ 明朝" w:eastAsia="ＭＳ 明朝" w:hAnsi="ＭＳ 明朝" w:cs="ＭＳ 明朝" w:hint="eastAsia"/>
          <w:spacing w:val="1"/>
          <w:kern w:val="0"/>
          <w:szCs w:val="21"/>
          <w:fitText w:val="1040" w:id="1420592897"/>
        </w:rPr>
        <w:t>所</w:t>
      </w:r>
      <w:r w:rsidRPr="00102279">
        <w:rPr>
          <w:rFonts w:ascii="ＭＳ 明朝" w:eastAsia="ＭＳ 明朝" w:hAnsi="ＭＳ 明朝" w:cs="ＭＳ 明朝" w:hint="eastAsia"/>
          <w:spacing w:val="-1"/>
          <w:kern w:val="0"/>
          <w:szCs w:val="21"/>
        </w:rPr>
        <w:t xml:space="preserve">　　　　　　　　　　　　　　　　　　　　　　　　　　　　　　　　　　　　　</w:t>
      </w:r>
    </w:p>
    <w:p w:rsidR="00557DBA" w:rsidRPr="00102279" w:rsidRDefault="00557DBA" w:rsidP="00557DBA">
      <w:pPr>
        <w:wordWrap w:val="0"/>
        <w:autoSpaceDE w:val="0"/>
        <w:autoSpaceDN w:val="0"/>
        <w:adjustRightInd w:val="0"/>
        <w:spacing w:line="339" w:lineRule="exact"/>
        <w:rPr>
          <w:rFonts w:ascii="Century" w:eastAsia="ＭＳ 明朝" w:hAnsi="Century" w:cs="ＭＳ 明朝"/>
          <w:kern w:val="0"/>
          <w:szCs w:val="21"/>
        </w:rPr>
      </w:pPr>
      <w:r w:rsidRPr="00102279">
        <w:rPr>
          <w:rFonts w:ascii="ＭＳ 明朝" w:eastAsia="ＭＳ 明朝" w:hAnsi="ＭＳ 明朝" w:cs="ＭＳ 明朝" w:hint="eastAsia"/>
          <w:spacing w:val="-1"/>
          <w:kern w:val="0"/>
          <w:szCs w:val="21"/>
        </w:rPr>
        <w:t xml:space="preserve">　　　　　</w:t>
      </w:r>
    </w:p>
    <w:p w:rsidR="00557DBA" w:rsidRPr="00102279" w:rsidRDefault="00557DBA" w:rsidP="00557DBA">
      <w:pPr>
        <w:wordWrap w:val="0"/>
        <w:autoSpaceDE w:val="0"/>
        <w:autoSpaceDN w:val="0"/>
        <w:adjustRightInd w:val="0"/>
        <w:spacing w:line="339" w:lineRule="exact"/>
        <w:rPr>
          <w:rFonts w:ascii="Century" w:eastAsia="ＭＳ 明朝" w:hAnsi="Century" w:cs="ＭＳ 明朝"/>
          <w:kern w:val="0"/>
          <w:szCs w:val="21"/>
        </w:rPr>
      </w:pPr>
      <w:r w:rsidRPr="00102279">
        <w:rPr>
          <w:rFonts w:ascii="ＭＳ 明朝" w:eastAsia="ＭＳ 明朝" w:hAnsi="ＭＳ 明朝" w:cs="ＭＳ 明朝" w:hint="eastAsia"/>
          <w:spacing w:val="-1"/>
          <w:kern w:val="0"/>
          <w:szCs w:val="21"/>
        </w:rPr>
        <w:t xml:space="preserve">　　　</w:t>
      </w:r>
    </w:p>
    <w:p w:rsidR="00557DBA" w:rsidRDefault="00557DBA" w:rsidP="00557DBA">
      <w:pPr>
        <w:wordWrap w:val="0"/>
        <w:autoSpaceDE w:val="0"/>
        <w:autoSpaceDN w:val="0"/>
        <w:adjustRightInd w:val="0"/>
        <w:spacing w:line="339" w:lineRule="exact"/>
        <w:ind w:left="406" w:right="210" w:hangingChars="200" w:hanging="406"/>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 xml:space="preserve">　　　</w:t>
      </w:r>
      <w:r w:rsidRPr="00102279">
        <w:rPr>
          <w:rFonts w:ascii="ＭＳ 明朝" w:eastAsia="ＭＳ 明朝" w:hAnsi="ＭＳ 明朝" w:cs="ＭＳ 明朝" w:hint="eastAsia"/>
          <w:spacing w:val="-1"/>
          <w:kern w:val="0"/>
          <w:szCs w:val="21"/>
        </w:rPr>
        <w:t>平成　　年　　月　　日に締結</w:t>
      </w:r>
      <w:r w:rsidR="003439D9">
        <w:rPr>
          <w:rFonts w:ascii="ＭＳ 明朝" w:eastAsia="ＭＳ 明朝" w:hAnsi="ＭＳ 明朝" w:cs="ＭＳ 明朝" w:hint="eastAsia"/>
          <w:spacing w:val="-1"/>
          <w:kern w:val="0"/>
          <w:szCs w:val="21"/>
        </w:rPr>
        <w:t xml:space="preserve">した上記建設工事の請負契約に関する紛争については、発注者　</w:t>
      </w:r>
      <w:r w:rsidRPr="00102279">
        <w:rPr>
          <w:rFonts w:ascii="ＭＳ 明朝" w:eastAsia="ＭＳ 明朝" w:hAnsi="ＭＳ 明朝" w:cs="ＭＳ 明朝" w:hint="eastAsia"/>
          <w:spacing w:val="-1"/>
          <w:kern w:val="0"/>
          <w:szCs w:val="21"/>
        </w:rPr>
        <w:t>及び受注者は、建設業法に規定する下記の建設工事紛争審査会の仲裁に付し、その仲裁判断に服</w:t>
      </w:r>
    </w:p>
    <w:p w:rsidR="00557DBA" w:rsidRPr="00102279" w:rsidRDefault="00557DBA" w:rsidP="00557DBA">
      <w:pPr>
        <w:wordWrap w:val="0"/>
        <w:autoSpaceDE w:val="0"/>
        <w:autoSpaceDN w:val="0"/>
        <w:adjustRightInd w:val="0"/>
        <w:spacing w:line="339" w:lineRule="exact"/>
        <w:ind w:left="406" w:right="210" w:hangingChars="200" w:hanging="406"/>
        <w:rPr>
          <w:rFonts w:ascii="Century" w:eastAsia="ＭＳ 明朝" w:hAnsi="Century" w:cs="ＭＳ 明朝"/>
          <w:kern w:val="0"/>
          <w:szCs w:val="21"/>
        </w:rPr>
      </w:pPr>
      <w:r w:rsidRPr="00102279">
        <w:rPr>
          <w:rFonts w:ascii="ＭＳ 明朝" w:eastAsia="ＭＳ 明朝" w:hAnsi="ＭＳ 明朝" w:cs="ＭＳ 明朝" w:hint="eastAsia"/>
          <w:spacing w:val="-1"/>
          <w:kern w:val="0"/>
          <w:szCs w:val="21"/>
        </w:rPr>
        <w:t xml:space="preserve">　　する。</w:t>
      </w:r>
    </w:p>
    <w:p w:rsidR="00557DBA" w:rsidRPr="00102279" w:rsidRDefault="00557DBA" w:rsidP="00557DBA">
      <w:pPr>
        <w:wordWrap w:val="0"/>
        <w:autoSpaceDE w:val="0"/>
        <w:autoSpaceDN w:val="0"/>
        <w:adjustRightInd w:val="0"/>
        <w:spacing w:line="339" w:lineRule="exact"/>
        <w:rPr>
          <w:rFonts w:ascii="Century" w:eastAsia="ＭＳ 明朝" w:hAnsi="Century" w:cs="ＭＳ 明朝"/>
          <w:kern w:val="0"/>
          <w:szCs w:val="21"/>
        </w:rPr>
      </w:pPr>
    </w:p>
    <w:p w:rsidR="00557DBA" w:rsidRPr="00102279" w:rsidRDefault="00557DBA" w:rsidP="00557DBA">
      <w:pPr>
        <w:wordWrap w:val="0"/>
        <w:autoSpaceDE w:val="0"/>
        <w:autoSpaceDN w:val="0"/>
        <w:adjustRightInd w:val="0"/>
        <w:spacing w:line="339" w:lineRule="exact"/>
        <w:rPr>
          <w:rFonts w:ascii="Century" w:eastAsia="ＭＳ 明朝" w:hAnsi="Century" w:cs="ＭＳ 明朝"/>
          <w:kern w:val="0"/>
          <w:szCs w:val="21"/>
        </w:rPr>
      </w:pPr>
    </w:p>
    <w:p w:rsidR="00557DBA" w:rsidRPr="00102279" w:rsidRDefault="00557DBA" w:rsidP="00557DBA">
      <w:pPr>
        <w:wordWrap w:val="0"/>
        <w:autoSpaceDE w:val="0"/>
        <w:autoSpaceDN w:val="0"/>
        <w:adjustRightInd w:val="0"/>
        <w:spacing w:line="339" w:lineRule="exact"/>
        <w:ind w:right="210"/>
        <w:rPr>
          <w:rFonts w:ascii="ＭＳ 明朝" w:eastAsia="ＭＳ 明朝" w:hAnsi="ＭＳ 明朝" w:cs="ＭＳ 明朝"/>
          <w:spacing w:val="-1"/>
          <w:kern w:val="0"/>
          <w:szCs w:val="21"/>
        </w:rPr>
      </w:pPr>
      <w:r w:rsidRPr="00102279">
        <w:rPr>
          <w:rFonts w:ascii="ＭＳ 明朝" w:eastAsia="ＭＳ 明朝" w:hAnsi="ＭＳ 明朝" w:cs="ＭＳ 明朝" w:hint="eastAsia"/>
          <w:spacing w:val="-1"/>
          <w:kern w:val="0"/>
          <w:szCs w:val="21"/>
        </w:rPr>
        <w:t xml:space="preserve">　　　　　　　　　　　　　管轄審査会名　栃木県建設工事紛争審査会</w:t>
      </w:r>
    </w:p>
    <w:p w:rsidR="00557DBA" w:rsidRPr="00102279" w:rsidRDefault="00557DBA" w:rsidP="00557DBA">
      <w:pPr>
        <w:wordWrap w:val="0"/>
        <w:autoSpaceDE w:val="0"/>
        <w:autoSpaceDN w:val="0"/>
        <w:adjustRightInd w:val="0"/>
        <w:spacing w:line="339" w:lineRule="exact"/>
        <w:ind w:right="210"/>
        <w:rPr>
          <w:rFonts w:ascii="Century" w:eastAsia="ＭＳ 明朝" w:hAnsi="Century" w:cs="ＭＳ 明朝"/>
          <w:kern w:val="0"/>
          <w:szCs w:val="21"/>
        </w:rPr>
      </w:pPr>
      <w:r w:rsidRPr="00102279">
        <w:rPr>
          <w:rFonts w:ascii="ＭＳ 明朝" w:eastAsia="ＭＳ 明朝" w:hAnsi="ＭＳ 明朝" w:cs="ＭＳ 明朝" w:hint="eastAsia"/>
          <w:spacing w:val="-1"/>
          <w:kern w:val="0"/>
          <w:szCs w:val="21"/>
        </w:rPr>
        <w:t xml:space="preserve">　　　　　　　　　　　</w:t>
      </w:r>
    </w:p>
    <w:p w:rsidR="00557DBA" w:rsidRPr="00102279" w:rsidRDefault="00557DBA" w:rsidP="00557DBA">
      <w:pPr>
        <w:wordWrap w:val="0"/>
        <w:autoSpaceDE w:val="0"/>
        <w:autoSpaceDN w:val="0"/>
        <w:adjustRightInd w:val="0"/>
        <w:spacing w:line="339" w:lineRule="exact"/>
        <w:rPr>
          <w:rFonts w:ascii="Century" w:eastAsia="ＭＳ 明朝" w:hAnsi="Century" w:cs="ＭＳ 明朝"/>
          <w:kern w:val="0"/>
          <w:szCs w:val="21"/>
        </w:rPr>
      </w:pPr>
      <w:r w:rsidRPr="00102279">
        <w:rPr>
          <w:rFonts w:ascii="ＭＳ 明朝" w:eastAsia="ＭＳ 明朝" w:hAnsi="ＭＳ 明朝" w:cs="ＭＳ 明朝" w:hint="eastAsia"/>
          <w:spacing w:val="-1"/>
          <w:kern w:val="0"/>
          <w:szCs w:val="21"/>
        </w:rPr>
        <w:t xml:space="preserve">　　　　　　　　　　　　　管轄審査会名が記入されていない場合は建設業法第　</w:t>
      </w:r>
    </w:p>
    <w:p w:rsidR="00557DBA" w:rsidRPr="00102279" w:rsidRDefault="00557DBA" w:rsidP="00557DBA">
      <w:pPr>
        <w:wordWrap w:val="0"/>
        <w:autoSpaceDE w:val="0"/>
        <w:autoSpaceDN w:val="0"/>
        <w:adjustRightInd w:val="0"/>
        <w:spacing w:line="339" w:lineRule="exact"/>
        <w:rPr>
          <w:rFonts w:ascii="Century" w:eastAsia="ＭＳ 明朝" w:hAnsi="Century" w:cs="ＭＳ 明朝"/>
          <w:kern w:val="0"/>
          <w:szCs w:val="21"/>
        </w:rPr>
      </w:pPr>
      <w:r w:rsidRPr="00102279">
        <w:rPr>
          <w:rFonts w:ascii="ＭＳ 明朝" w:eastAsia="ＭＳ 明朝" w:hAnsi="ＭＳ 明朝" w:cs="ＭＳ 明朝" w:hint="eastAsia"/>
          <w:spacing w:val="-1"/>
          <w:kern w:val="0"/>
          <w:szCs w:val="21"/>
        </w:rPr>
        <w:t xml:space="preserve">　　　　　　　</w:t>
      </w:r>
      <w:r w:rsidRPr="00102279">
        <w:rPr>
          <w:rFonts w:ascii="ＭＳ 明朝" w:eastAsia="ＭＳ 明朝" w:hAnsi="ＭＳ 明朝" w:cs="ＭＳ 明朝" w:hint="eastAsia"/>
          <w:kern w:val="0"/>
          <w:szCs w:val="21"/>
        </w:rPr>
        <w:t xml:space="preserve">  </w:t>
      </w:r>
      <w:r w:rsidRPr="00102279">
        <w:rPr>
          <w:rFonts w:ascii="ＭＳ 明朝" w:eastAsia="ＭＳ 明朝" w:hAnsi="ＭＳ 明朝" w:cs="ＭＳ 明朝" w:hint="eastAsia"/>
          <w:spacing w:val="-1"/>
          <w:kern w:val="0"/>
          <w:szCs w:val="21"/>
        </w:rPr>
        <w:t xml:space="preserve">　　　　　２５条の９第１項又は第２項に定める建設工事紛争</w:t>
      </w:r>
    </w:p>
    <w:p w:rsidR="00557DBA" w:rsidRPr="00102279" w:rsidRDefault="00557DBA" w:rsidP="00557DBA">
      <w:pPr>
        <w:wordWrap w:val="0"/>
        <w:autoSpaceDE w:val="0"/>
        <w:autoSpaceDN w:val="0"/>
        <w:adjustRightInd w:val="0"/>
        <w:spacing w:line="339" w:lineRule="exact"/>
        <w:rPr>
          <w:rFonts w:ascii="Century" w:eastAsia="ＭＳ 明朝" w:hAnsi="Century" w:cs="ＭＳ 明朝"/>
          <w:kern w:val="0"/>
          <w:szCs w:val="21"/>
        </w:rPr>
      </w:pPr>
      <w:r w:rsidRPr="00102279">
        <w:rPr>
          <w:rFonts w:ascii="ＭＳ 明朝" w:eastAsia="ＭＳ 明朝" w:hAnsi="ＭＳ 明朝" w:cs="ＭＳ 明朝" w:hint="eastAsia"/>
          <w:spacing w:val="-1"/>
          <w:kern w:val="0"/>
          <w:szCs w:val="21"/>
        </w:rPr>
        <w:t xml:space="preserve">　　　　　　　　　　　　　審査会を管轄審査会とする。　　　　　　　　　　　　　　　　　　　　　</w:t>
      </w:r>
    </w:p>
    <w:p w:rsidR="00557DBA" w:rsidRPr="00102279" w:rsidRDefault="00557DBA" w:rsidP="00557DBA">
      <w:pPr>
        <w:wordWrap w:val="0"/>
        <w:autoSpaceDE w:val="0"/>
        <w:autoSpaceDN w:val="0"/>
        <w:adjustRightInd w:val="0"/>
        <w:spacing w:line="339" w:lineRule="exact"/>
        <w:rPr>
          <w:rFonts w:ascii="Century" w:eastAsia="ＭＳ 明朝" w:hAnsi="Century" w:cs="ＭＳ 明朝"/>
          <w:kern w:val="0"/>
          <w:szCs w:val="21"/>
        </w:rPr>
      </w:pPr>
      <w:r w:rsidRPr="00102279">
        <w:rPr>
          <w:rFonts w:ascii="ＭＳ 明朝" w:eastAsia="ＭＳ 明朝" w:hAnsi="ＭＳ 明朝" w:cs="ＭＳ 明朝" w:hint="eastAsia"/>
          <w:spacing w:val="-1"/>
          <w:kern w:val="0"/>
          <w:szCs w:val="21"/>
        </w:rPr>
        <w:t xml:space="preserve">　　　　　　　　　　　　　　　　</w:t>
      </w:r>
    </w:p>
    <w:p w:rsidR="00557DBA" w:rsidRPr="00102279" w:rsidRDefault="00557DBA" w:rsidP="00557DBA">
      <w:pPr>
        <w:wordWrap w:val="0"/>
        <w:autoSpaceDE w:val="0"/>
        <w:autoSpaceDN w:val="0"/>
        <w:adjustRightInd w:val="0"/>
        <w:spacing w:line="339" w:lineRule="exact"/>
        <w:rPr>
          <w:rFonts w:ascii="Century" w:eastAsia="ＭＳ 明朝" w:hAnsi="Century" w:cs="ＭＳ 明朝"/>
          <w:kern w:val="0"/>
          <w:szCs w:val="21"/>
        </w:rPr>
      </w:pPr>
    </w:p>
    <w:p w:rsidR="00557DBA" w:rsidRPr="00102279" w:rsidRDefault="00557DBA" w:rsidP="00557DBA">
      <w:pPr>
        <w:wordWrap w:val="0"/>
        <w:autoSpaceDE w:val="0"/>
        <w:autoSpaceDN w:val="0"/>
        <w:adjustRightInd w:val="0"/>
        <w:spacing w:line="339" w:lineRule="exact"/>
        <w:ind w:right="210"/>
        <w:rPr>
          <w:rFonts w:ascii="Century" w:eastAsia="ＭＳ 明朝" w:hAnsi="Century" w:cs="ＭＳ 明朝"/>
          <w:kern w:val="0"/>
          <w:szCs w:val="21"/>
        </w:rPr>
      </w:pPr>
      <w:r w:rsidRPr="00102279">
        <w:rPr>
          <w:rFonts w:ascii="ＭＳ 明朝" w:eastAsia="ＭＳ 明朝" w:hAnsi="ＭＳ 明朝" w:cs="ＭＳ 明朝" w:hint="eastAsia"/>
          <w:spacing w:val="-1"/>
          <w:kern w:val="0"/>
          <w:szCs w:val="21"/>
        </w:rPr>
        <w:t xml:space="preserve">　　　　平成　　年　　月　　日　　　　　　　　　　　　　　　　　　　　　　　　　　　　　　</w:t>
      </w:r>
    </w:p>
    <w:p w:rsidR="00557DBA" w:rsidRPr="00102279" w:rsidRDefault="00557DBA" w:rsidP="00557DBA">
      <w:pPr>
        <w:wordWrap w:val="0"/>
        <w:autoSpaceDE w:val="0"/>
        <w:autoSpaceDN w:val="0"/>
        <w:adjustRightInd w:val="0"/>
        <w:spacing w:line="339" w:lineRule="exact"/>
        <w:rPr>
          <w:rFonts w:ascii="Century" w:eastAsia="ＭＳ 明朝" w:hAnsi="Century" w:cs="ＭＳ 明朝"/>
          <w:kern w:val="0"/>
          <w:szCs w:val="21"/>
        </w:rPr>
      </w:pPr>
    </w:p>
    <w:p w:rsidR="00557DBA" w:rsidRPr="00102279" w:rsidRDefault="00557DBA" w:rsidP="00557DBA">
      <w:pPr>
        <w:wordWrap w:val="0"/>
        <w:autoSpaceDE w:val="0"/>
        <w:autoSpaceDN w:val="0"/>
        <w:adjustRightInd w:val="0"/>
        <w:ind w:right="420"/>
        <w:rPr>
          <w:rFonts w:ascii="Century" w:eastAsia="ＭＳ 明朝" w:hAnsi="Century" w:cs="ＭＳ 明朝"/>
          <w:kern w:val="0"/>
          <w:szCs w:val="21"/>
        </w:rPr>
      </w:pPr>
      <w:r w:rsidRPr="00102279">
        <w:rPr>
          <w:rFonts w:ascii="ＭＳ 明朝" w:eastAsia="ＭＳ 明朝" w:hAnsi="ＭＳ 明朝" w:cs="ＭＳ 明朝" w:hint="eastAsia"/>
          <w:spacing w:val="-1"/>
          <w:kern w:val="0"/>
          <w:szCs w:val="21"/>
        </w:rPr>
        <w:t xml:space="preserve">　　　　　　　　　　　　　　　　　　　　　　　　　　　　　　　　　　　　　　　　　　　　　</w:t>
      </w:r>
    </w:p>
    <w:p w:rsidR="00557DBA" w:rsidRPr="00102279" w:rsidRDefault="00557DBA" w:rsidP="00557DBA">
      <w:pPr>
        <w:wordWrap w:val="0"/>
        <w:autoSpaceDE w:val="0"/>
        <w:autoSpaceDN w:val="0"/>
        <w:adjustRightInd w:val="0"/>
        <w:spacing w:line="339" w:lineRule="exact"/>
        <w:ind w:right="630"/>
        <w:rPr>
          <w:rFonts w:ascii="Century" w:eastAsia="ＭＳ 明朝" w:hAnsi="Century" w:cs="ＭＳ 明朝"/>
          <w:kern w:val="0"/>
          <w:szCs w:val="21"/>
        </w:rPr>
      </w:pPr>
      <w:r w:rsidRPr="00102279">
        <w:rPr>
          <w:rFonts w:ascii="ＭＳ 明朝" w:eastAsia="ＭＳ 明朝" w:hAnsi="ＭＳ 明朝" w:cs="ＭＳ 明朝" w:hint="eastAsia"/>
          <w:spacing w:val="-1"/>
          <w:kern w:val="0"/>
          <w:szCs w:val="21"/>
        </w:rPr>
        <w:t xml:space="preserve">　　　　　　発注者　　栃木県芳賀郡益子町大字益子２０３０番地</w:t>
      </w:r>
    </w:p>
    <w:p w:rsidR="00557DBA" w:rsidRPr="00102279" w:rsidRDefault="00557DBA" w:rsidP="00557DBA">
      <w:pPr>
        <w:wordWrap w:val="0"/>
        <w:autoSpaceDE w:val="0"/>
        <w:autoSpaceDN w:val="0"/>
        <w:adjustRightInd w:val="0"/>
        <w:spacing w:line="339" w:lineRule="exact"/>
        <w:ind w:right="630"/>
        <w:rPr>
          <w:rFonts w:ascii="Century" w:eastAsia="ＭＳ 明朝" w:hAnsi="Century" w:cs="ＭＳ 明朝"/>
          <w:kern w:val="0"/>
          <w:szCs w:val="21"/>
        </w:rPr>
      </w:pPr>
      <w:r w:rsidRPr="00102279">
        <w:rPr>
          <w:rFonts w:ascii="ＭＳ 明朝" w:eastAsia="ＭＳ 明朝" w:hAnsi="ＭＳ 明朝" w:cs="ＭＳ 明朝" w:hint="eastAsia"/>
          <w:spacing w:val="-1"/>
          <w:kern w:val="0"/>
          <w:szCs w:val="21"/>
        </w:rPr>
        <w:t xml:space="preserve">　　　　　　　　　　　益子町長　　</w:t>
      </w:r>
      <w:r w:rsidRPr="00102279">
        <w:rPr>
          <w:rFonts w:ascii="ＭＳ 明朝" w:eastAsia="ＭＳ 明朝" w:hAnsi="ＭＳ 明朝" w:cs="ＭＳ 明朝" w:hint="eastAsia"/>
          <w:spacing w:val="-1"/>
          <w:kern w:val="0"/>
          <w:sz w:val="28"/>
          <w:szCs w:val="28"/>
        </w:rPr>
        <w:t xml:space="preserve">大　</w:t>
      </w:r>
      <w:r w:rsidRPr="00102279">
        <w:rPr>
          <w:rFonts w:ascii="ＭＳ 明朝" w:eastAsia="ＭＳ 明朝" w:hAnsi="ＭＳ 明朝" w:cs="ＭＳ 明朝" w:hint="eastAsia"/>
          <w:kern w:val="0"/>
          <w:sz w:val="28"/>
          <w:szCs w:val="28"/>
        </w:rPr>
        <w:t xml:space="preserve"> </w:t>
      </w:r>
      <w:r w:rsidRPr="00102279">
        <w:rPr>
          <w:rFonts w:ascii="ＭＳ 明朝" w:eastAsia="ＭＳ 明朝" w:hAnsi="ＭＳ 明朝" w:cs="ＭＳ 明朝" w:hint="eastAsia"/>
          <w:spacing w:val="-1"/>
          <w:kern w:val="0"/>
          <w:sz w:val="28"/>
          <w:szCs w:val="28"/>
        </w:rPr>
        <w:t xml:space="preserve">塚　</w:t>
      </w:r>
      <w:r w:rsidRPr="00102279">
        <w:rPr>
          <w:rFonts w:ascii="ＭＳ 明朝" w:eastAsia="ＭＳ 明朝" w:hAnsi="ＭＳ 明朝" w:cs="ＭＳ 明朝" w:hint="eastAsia"/>
          <w:kern w:val="0"/>
          <w:sz w:val="28"/>
          <w:szCs w:val="28"/>
        </w:rPr>
        <w:t xml:space="preserve"> </w:t>
      </w:r>
      <w:r w:rsidRPr="00102279">
        <w:rPr>
          <w:rFonts w:ascii="ＭＳ 明朝" w:eastAsia="ＭＳ 明朝" w:hAnsi="ＭＳ 明朝" w:cs="ＭＳ 明朝" w:hint="eastAsia"/>
          <w:spacing w:val="-1"/>
          <w:kern w:val="0"/>
          <w:sz w:val="28"/>
          <w:szCs w:val="28"/>
        </w:rPr>
        <w:t xml:space="preserve">朋　</w:t>
      </w:r>
      <w:r w:rsidRPr="00102279">
        <w:rPr>
          <w:rFonts w:ascii="ＭＳ 明朝" w:eastAsia="ＭＳ 明朝" w:hAnsi="ＭＳ 明朝" w:cs="ＭＳ 明朝" w:hint="eastAsia"/>
          <w:kern w:val="0"/>
          <w:sz w:val="28"/>
          <w:szCs w:val="28"/>
        </w:rPr>
        <w:t xml:space="preserve"> </w:t>
      </w:r>
      <w:r w:rsidRPr="00102279">
        <w:rPr>
          <w:rFonts w:ascii="ＭＳ 明朝" w:eastAsia="ＭＳ 明朝" w:hAnsi="ＭＳ 明朝" w:cs="ＭＳ 明朝" w:hint="eastAsia"/>
          <w:spacing w:val="-1"/>
          <w:kern w:val="0"/>
          <w:sz w:val="28"/>
          <w:szCs w:val="28"/>
        </w:rPr>
        <w:t>之</w:t>
      </w:r>
      <w:r w:rsidRPr="00102279">
        <w:rPr>
          <w:rFonts w:ascii="ＭＳ 明朝" w:eastAsia="ＭＳ 明朝" w:hAnsi="ＭＳ 明朝" w:cs="ＭＳ 明朝" w:hint="eastAsia"/>
          <w:spacing w:val="-1"/>
          <w:kern w:val="0"/>
          <w:sz w:val="30"/>
          <w:szCs w:val="30"/>
        </w:rPr>
        <w:t xml:space="preserve">　　</w:t>
      </w:r>
      <w:r w:rsidRPr="00102279">
        <w:rPr>
          <w:rFonts w:ascii="ＭＳ 明朝" w:eastAsia="ＭＳ 明朝" w:hAnsi="ＭＳ 明朝" w:cs="ＭＳ 明朝" w:hint="eastAsia"/>
          <w:spacing w:val="-1"/>
          <w:kern w:val="0"/>
          <w:szCs w:val="21"/>
        </w:rPr>
        <w:t>印</w:t>
      </w:r>
    </w:p>
    <w:p w:rsidR="00557DBA" w:rsidRPr="00102279" w:rsidRDefault="00557DBA" w:rsidP="00557DBA">
      <w:pPr>
        <w:wordWrap w:val="0"/>
        <w:autoSpaceDE w:val="0"/>
        <w:autoSpaceDN w:val="0"/>
        <w:adjustRightInd w:val="0"/>
        <w:spacing w:line="339" w:lineRule="exact"/>
        <w:rPr>
          <w:rFonts w:ascii="Century" w:eastAsia="ＭＳ 明朝" w:hAnsi="Century" w:cs="ＭＳ 明朝"/>
          <w:kern w:val="0"/>
          <w:szCs w:val="21"/>
        </w:rPr>
      </w:pPr>
    </w:p>
    <w:p w:rsidR="00557DBA" w:rsidRPr="00102279" w:rsidRDefault="00557DBA" w:rsidP="00557DBA">
      <w:pPr>
        <w:wordWrap w:val="0"/>
        <w:autoSpaceDE w:val="0"/>
        <w:autoSpaceDN w:val="0"/>
        <w:adjustRightInd w:val="0"/>
        <w:spacing w:line="339" w:lineRule="exact"/>
        <w:ind w:right="210"/>
        <w:rPr>
          <w:rFonts w:ascii="Century" w:eastAsia="ＭＳ 明朝" w:hAnsi="Century" w:cs="ＭＳ 明朝"/>
          <w:kern w:val="0"/>
          <w:szCs w:val="21"/>
        </w:rPr>
      </w:pPr>
      <w:r w:rsidRPr="00102279">
        <w:rPr>
          <w:rFonts w:ascii="ＭＳ 明朝" w:eastAsia="ＭＳ 明朝" w:hAnsi="ＭＳ 明朝" w:cs="ＭＳ 明朝" w:hint="eastAsia"/>
          <w:spacing w:val="-1"/>
          <w:kern w:val="0"/>
          <w:szCs w:val="21"/>
        </w:rPr>
        <w:t xml:space="preserve">　　　　　　　　　　　　　　　　　　　　　　　　　　　　　　　　　　　　　　　　　　　　　　　</w:t>
      </w:r>
    </w:p>
    <w:p w:rsidR="00557DBA" w:rsidRPr="00102279" w:rsidRDefault="00557DBA" w:rsidP="00557DBA">
      <w:pPr>
        <w:wordWrap w:val="0"/>
        <w:autoSpaceDE w:val="0"/>
        <w:autoSpaceDN w:val="0"/>
        <w:adjustRightInd w:val="0"/>
        <w:spacing w:line="339" w:lineRule="exact"/>
        <w:ind w:right="630"/>
        <w:rPr>
          <w:rFonts w:ascii="Century" w:eastAsia="ＭＳ 明朝" w:hAnsi="Century" w:cs="ＭＳ 明朝"/>
          <w:kern w:val="0"/>
          <w:szCs w:val="21"/>
        </w:rPr>
      </w:pPr>
      <w:r w:rsidRPr="00102279">
        <w:rPr>
          <w:rFonts w:ascii="ＭＳ 明朝" w:eastAsia="ＭＳ 明朝" w:hAnsi="ＭＳ 明朝" w:cs="ＭＳ 明朝" w:hint="eastAsia"/>
          <w:spacing w:val="-1"/>
          <w:kern w:val="0"/>
          <w:szCs w:val="21"/>
        </w:rPr>
        <w:t xml:space="preserve">　　　　　　受注者　　　　　　　　　　　　　　　　　　　　　　</w:t>
      </w:r>
      <w:r w:rsidRPr="00102279">
        <w:rPr>
          <w:rFonts w:ascii="ＭＳ 明朝" w:eastAsia="ＭＳ 明朝" w:hAnsi="ＭＳ 明朝" w:cs="ＭＳ 明朝" w:hint="eastAsia"/>
          <w:kern w:val="0"/>
          <w:szCs w:val="21"/>
        </w:rPr>
        <w:t xml:space="preserve"> </w:t>
      </w:r>
      <w:r w:rsidRPr="00102279">
        <w:rPr>
          <w:rFonts w:ascii="ＭＳ 明朝" w:eastAsia="ＭＳ 明朝" w:hAnsi="ＭＳ 明朝" w:cs="ＭＳ 明朝" w:hint="eastAsia"/>
          <w:spacing w:val="-1"/>
          <w:kern w:val="0"/>
          <w:szCs w:val="21"/>
        </w:rPr>
        <w:t xml:space="preserve">印　　　　　　　　　　　　　　　　　</w:t>
      </w:r>
    </w:p>
    <w:p w:rsidR="00557DBA" w:rsidRPr="00102279" w:rsidRDefault="00557DBA" w:rsidP="00557DBA">
      <w:pPr>
        <w:wordWrap w:val="0"/>
        <w:autoSpaceDE w:val="0"/>
        <w:autoSpaceDN w:val="0"/>
        <w:adjustRightInd w:val="0"/>
        <w:spacing w:line="339" w:lineRule="exact"/>
        <w:rPr>
          <w:rFonts w:ascii="Century" w:eastAsia="ＭＳ 明朝" w:hAnsi="Century" w:cs="ＭＳ 明朝"/>
          <w:kern w:val="0"/>
          <w:szCs w:val="21"/>
        </w:rPr>
      </w:pPr>
      <w:r w:rsidRPr="00102279">
        <w:rPr>
          <w:rFonts w:ascii="Century" w:eastAsia="ＭＳ 明朝" w:hAnsi="Century" w:cs="ＭＳ 明朝"/>
          <w:kern w:val="0"/>
          <w:szCs w:val="21"/>
        </w:rPr>
        <w:br w:type="page"/>
      </w:r>
      <w:r w:rsidRPr="00102279">
        <w:rPr>
          <w:rFonts w:ascii="ＭＳ 明朝" w:eastAsia="ＭＳ 明朝" w:hAnsi="ＭＳ 明朝" w:cs="ＭＳ 明朝" w:hint="eastAsia"/>
          <w:spacing w:val="-1"/>
          <w:kern w:val="0"/>
          <w:szCs w:val="21"/>
        </w:rPr>
        <w:lastRenderedPageBreak/>
        <w:t>〔裏面〕</w:t>
      </w:r>
    </w:p>
    <w:p w:rsidR="00557DBA" w:rsidRPr="00102279" w:rsidRDefault="00557DBA" w:rsidP="00557DBA">
      <w:pPr>
        <w:wordWrap w:val="0"/>
        <w:autoSpaceDE w:val="0"/>
        <w:autoSpaceDN w:val="0"/>
        <w:adjustRightInd w:val="0"/>
        <w:spacing w:line="339" w:lineRule="exact"/>
        <w:rPr>
          <w:rFonts w:ascii="Century" w:eastAsia="ＭＳ 明朝" w:hAnsi="Century" w:cs="ＭＳ 明朝"/>
          <w:kern w:val="0"/>
          <w:szCs w:val="21"/>
        </w:rPr>
      </w:pPr>
    </w:p>
    <w:p w:rsidR="00557DBA" w:rsidRPr="00102279" w:rsidRDefault="00557DBA" w:rsidP="00557DBA">
      <w:pPr>
        <w:wordWrap w:val="0"/>
        <w:autoSpaceDE w:val="0"/>
        <w:autoSpaceDN w:val="0"/>
        <w:adjustRightInd w:val="0"/>
        <w:spacing w:line="339" w:lineRule="exact"/>
        <w:ind w:right="840"/>
        <w:rPr>
          <w:rFonts w:ascii="Century" w:eastAsia="ＭＳ 明朝" w:hAnsi="Century" w:cs="ＭＳ 明朝"/>
          <w:kern w:val="0"/>
          <w:szCs w:val="21"/>
        </w:rPr>
      </w:pPr>
      <w:r w:rsidRPr="00102279">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1"/>
          <w:kern w:val="0"/>
          <w:szCs w:val="21"/>
        </w:rPr>
        <w:t xml:space="preserve">　　</w:t>
      </w:r>
      <w:r w:rsidRPr="00557DBA">
        <w:rPr>
          <w:rFonts w:ascii="ＭＳ 明朝" w:eastAsia="ＭＳ 明朝" w:hAnsi="ＭＳ 明朝" w:cs="ＭＳ 明朝" w:hint="eastAsia"/>
          <w:spacing w:val="24"/>
          <w:kern w:val="0"/>
          <w:sz w:val="26"/>
          <w:szCs w:val="26"/>
          <w:fitText w:val="2720" w:id="1420592898"/>
        </w:rPr>
        <w:t>仲裁合意書につい</w:t>
      </w:r>
      <w:r w:rsidRPr="00557DBA">
        <w:rPr>
          <w:rFonts w:ascii="ＭＳ 明朝" w:eastAsia="ＭＳ 明朝" w:hAnsi="ＭＳ 明朝" w:cs="ＭＳ 明朝" w:hint="eastAsia"/>
          <w:spacing w:val="-1"/>
          <w:kern w:val="0"/>
          <w:sz w:val="26"/>
          <w:szCs w:val="26"/>
          <w:fitText w:val="2720" w:id="1420592898"/>
        </w:rPr>
        <w:t>て</w:t>
      </w:r>
      <w:r w:rsidRPr="00102279">
        <w:rPr>
          <w:rFonts w:ascii="ＭＳ 明朝" w:eastAsia="ＭＳ 明朝" w:hAnsi="ＭＳ 明朝" w:cs="ＭＳ 明朝" w:hint="eastAsia"/>
          <w:spacing w:val="-1"/>
          <w:kern w:val="0"/>
          <w:szCs w:val="21"/>
        </w:rPr>
        <w:t xml:space="preserve">　　　　　　　　　　　　　　　　　</w:t>
      </w:r>
    </w:p>
    <w:p w:rsidR="00557DBA" w:rsidRPr="00102279" w:rsidRDefault="00557DBA" w:rsidP="00557DBA">
      <w:pPr>
        <w:wordWrap w:val="0"/>
        <w:autoSpaceDE w:val="0"/>
        <w:autoSpaceDN w:val="0"/>
        <w:adjustRightInd w:val="0"/>
        <w:spacing w:line="339" w:lineRule="exact"/>
        <w:rPr>
          <w:rFonts w:ascii="Century" w:eastAsia="ＭＳ 明朝" w:hAnsi="Century" w:cs="ＭＳ 明朝"/>
          <w:kern w:val="0"/>
          <w:szCs w:val="21"/>
        </w:rPr>
      </w:pPr>
    </w:p>
    <w:p w:rsidR="00557DBA" w:rsidRPr="00102279" w:rsidRDefault="00557DBA" w:rsidP="00557DBA">
      <w:pPr>
        <w:wordWrap w:val="0"/>
        <w:autoSpaceDE w:val="0"/>
        <w:autoSpaceDN w:val="0"/>
        <w:adjustRightInd w:val="0"/>
        <w:spacing w:line="339" w:lineRule="exact"/>
        <w:rPr>
          <w:rFonts w:ascii="Century" w:eastAsia="ＭＳ 明朝" w:hAnsi="Century" w:cs="ＭＳ 明朝"/>
          <w:kern w:val="0"/>
          <w:szCs w:val="21"/>
        </w:rPr>
      </w:pPr>
      <w:r w:rsidRPr="00102279">
        <w:rPr>
          <w:rFonts w:ascii="ＭＳ 明朝" w:eastAsia="ＭＳ 明朝" w:hAnsi="ＭＳ 明朝" w:cs="ＭＳ 明朝" w:hint="eastAsia"/>
          <w:spacing w:val="-1"/>
          <w:kern w:val="0"/>
          <w:szCs w:val="21"/>
        </w:rPr>
        <w:t>(１)　仲裁合意について</w:t>
      </w:r>
    </w:p>
    <w:p w:rsidR="00557DBA" w:rsidRPr="00102279" w:rsidRDefault="00557DBA" w:rsidP="00557DBA">
      <w:pPr>
        <w:wordWrap w:val="0"/>
        <w:autoSpaceDE w:val="0"/>
        <w:autoSpaceDN w:val="0"/>
        <w:adjustRightInd w:val="0"/>
        <w:spacing w:line="339" w:lineRule="exact"/>
        <w:ind w:left="406" w:hangingChars="200" w:hanging="406"/>
        <w:rPr>
          <w:rFonts w:ascii="Century" w:eastAsia="ＭＳ 明朝" w:hAnsi="Century" w:cs="ＭＳ 明朝"/>
          <w:kern w:val="0"/>
          <w:szCs w:val="21"/>
        </w:rPr>
      </w:pPr>
      <w:r w:rsidRPr="00102279">
        <w:rPr>
          <w:rFonts w:ascii="ＭＳ 明朝" w:eastAsia="ＭＳ 明朝" w:hAnsi="ＭＳ 明朝" w:cs="ＭＳ 明朝" w:hint="eastAsia"/>
          <w:spacing w:val="-1"/>
          <w:kern w:val="0"/>
          <w:szCs w:val="21"/>
        </w:rPr>
        <w:t xml:space="preserve">　　　仲裁合意とは、裁判所への訴訟に代えて、紛争の解決を仲裁人に委ねることを約する当事者間の契約である。</w:t>
      </w:r>
    </w:p>
    <w:p w:rsidR="00557DBA" w:rsidRPr="00102279" w:rsidRDefault="00557DBA" w:rsidP="00557DBA">
      <w:pPr>
        <w:wordWrap w:val="0"/>
        <w:autoSpaceDE w:val="0"/>
        <w:autoSpaceDN w:val="0"/>
        <w:adjustRightInd w:val="0"/>
        <w:spacing w:line="339" w:lineRule="exact"/>
        <w:ind w:left="406" w:hangingChars="200" w:hanging="406"/>
        <w:rPr>
          <w:rFonts w:ascii="Century" w:eastAsia="ＭＳ 明朝" w:hAnsi="Century" w:cs="ＭＳ 明朝"/>
          <w:kern w:val="0"/>
          <w:szCs w:val="21"/>
        </w:rPr>
      </w:pPr>
      <w:r w:rsidRPr="00102279">
        <w:rPr>
          <w:rFonts w:ascii="ＭＳ 明朝" w:eastAsia="ＭＳ 明朝" w:hAnsi="ＭＳ 明朝" w:cs="ＭＳ 明朝" w:hint="eastAsia"/>
          <w:spacing w:val="-1"/>
          <w:kern w:val="0"/>
          <w:szCs w:val="21"/>
        </w:rPr>
        <w:t xml:space="preserve">　　　仲裁手続によってなされる仲裁判断は、裁判上の確定判決と同一の効力を有し、たとえその仲裁判断の内容に不服があっても、その内容を裁判所で争うことはできない。</w:t>
      </w:r>
    </w:p>
    <w:p w:rsidR="00557DBA" w:rsidRPr="00102279" w:rsidRDefault="00557DBA" w:rsidP="00557DBA">
      <w:pPr>
        <w:wordWrap w:val="0"/>
        <w:autoSpaceDE w:val="0"/>
        <w:autoSpaceDN w:val="0"/>
        <w:adjustRightInd w:val="0"/>
        <w:spacing w:line="339" w:lineRule="exact"/>
        <w:ind w:left="210"/>
        <w:rPr>
          <w:rFonts w:ascii="Century" w:eastAsia="ＭＳ 明朝" w:hAnsi="Century" w:cs="ＭＳ 明朝"/>
          <w:kern w:val="0"/>
          <w:szCs w:val="21"/>
        </w:rPr>
      </w:pPr>
    </w:p>
    <w:p w:rsidR="00557DBA" w:rsidRPr="00102279" w:rsidRDefault="00557DBA" w:rsidP="00557DBA">
      <w:pPr>
        <w:wordWrap w:val="0"/>
        <w:autoSpaceDE w:val="0"/>
        <w:autoSpaceDN w:val="0"/>
        <w:adjustRightInd w:val="0"/>
        <w:spacing w:line="339" w:lineRule="exact"/>
        <w:rPr>
          <w:rFonts w:ascii="Century" w:eastAsia="ＭＳ 明朝" w:hAnsi="Century" w:cs="ＭＳ 明朝"/>
          <w:kern w:val="0"/>
          <w:szCs w:val="21"/>
        </w:rPr>
      </w:pPr>
      <w:r w:rsidRPr="00102279">
        <w:rPr>
          <w:rFonts w:ascii="ＭＳ 明朝" w:eastAsia="ＭＳ 明朝" w:hAnsi="ＭＳ 明朝" w:cs="ＭＳ 明朝" w:hint="eastAsia"/>
          <w:spacing w:val="-1"/>
          <w:kern w:val="0"/>
          <w:szCs w:val="21"/>
        </w:rPr>
        <w:t>(２)　建設工事紛争審査会について</w:t>
      </w:r>
    </w:p>
    <w:p w:rsidR="00557DBA" w:rsidRPr="00102279" w:rsidRDefault="00557DBA" w:rsidP="00557DBA">
      <w:pPr>
        <w:wordWrap w:val="0"/>
        <w:autoSpaceDE w:val="0"/>
        <w:autoSpaceDN w:val="0"/>
        <w:adjustRightInd w:val="0"/>
        <w:spacing w:line="339" w:lineRule="exact"/>
        <w:ind w:left="406" w:hangingChars="200" w:hanging="406"/>
        <w:rPr>
          <w:rFonts w:ascii="Century" w:eastAsia="ＭＳ 明朝" w:hAnsi="Century" w:cs="ＭＳ 明朝"/>
          <w:kern w:val="0"/>
          <w:szCs w:val="21"/>
        </w:rPr>
      </w:pPr>
      <w:r w:rsidRPr="00102279">
        <w:rPr>
          <w:rFonts w:ascii="ＭＳ 明朝" w:eastAsia="ＭＳ 明朝" w:hAnsi="ＭＳ 明朝" w:cs="ＭＳ 明朝" w:hint="eastAsia"/>
          <w:spacing w:val="-1"/>
          <w:kern w:val="0"/>
          <w:szCs w:val="21"/>
        </w:rPr>
        <w:t xml:space="preserve">　　　建設工事紛争審査会（以下「審査会」という。）は、建設工事の請負契約に関する紛争の解決を図るため建設業法に基づいて設置されており、同法の規定により、あっせん、調停及び仲裁を行う権限を有している。また、中央建設工事紛争審査会（以下「中央審査会」という。）は、国土交通省に、都道府県建設工事紛争審査会（以下「都道府県審査会」という。）は各都道府県にそれぞれ設置されている。審査会の管轄は、原則として、受注者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rsidR="00557DBA" w:rsidRPr="00102279" w:rsidRDefault="00557DBA" w:rsidP="00557DBA">
      <w:pPr>
        <w:wordWrap w:val="0"/>
        <w:autoSpaceDE w:val="0"/>
        <w:autoSpaceDN w:val="0"/>
        <w:adjustRightInd w:val="0"/>
        <w:spacing w:line="339" w:lineRule="exact"/>
        <w:ind w:left="406" w:hangingChars="200" w:hanging="406"/>
        <w:rPr>
          <w:rFonts w:ascii="Century" w:eastAsia="ＭＳ 明朝" w:hAnsi="Century" w:cs="ＭＳ 明朝"/>
          <w:kern w:val="0"/>
          <w:szCs w:val="21"/>
        </w:rPr>
      </w:pPr>
      <w:r w:rsidRPr="00102279">
        <w:rPr>
          <w:rFonts w:ascii="ＭＳ 明朝" w:eastAsia="ＭＳ 明朝" w:hAnsi="ＭＳ 明朝" w:cs="ＭＳ 明朝" w:hint="eastAsia"/>
          <w:spacing w:val="-1"/>
          <w:kern w:val="0"/>
          <w:szCs w:val="21"/>
        </w:rPr>
        <w:t xml:space="preserve">　　　審査会による仲裁は、三人の仲裁委員が行い、仲裁委員は、審査会の委員又は特別委員のうちから当事者が合意によって選定した者につき、審査会の会長が指名する。また、仲裁委員のうち少なくとも一人は、弁護士法の規定により弁護士となる資格を有する者である。</w:t>
      </w:r>
    </w:p>
    <w:p w:rsidR="00557DBA" w:rsidRPr="00102279" w:rsidRDefault="00557DBA" w:rsidP="009B100B">
      <w:pPr>
        <w:wordWrap w:val="0"/>
        <w:autoSpaceDE w:val="0"/>
        <w:autoSpaceDN w:val="0"/>
        <w:adjustRightInd w:val="0"/>
        <w:spacing w:line="339" w:lineRule="exact"/>
        <w:ind w:left="406" w:hangingChars="200" w:hanging="406"/>
        <w:rPr>
          <w:rFonts w:ascii="Century" w:eastAsia="ＭＳ 明朝" w:hAnsi="Century" w:cs="ＭＳ 明朝"/>
          <w:kern w:val="0"/>
          <w:szCs w:val="21"/>
        </w:rPr>
      </w:pPr>
      <w:r w:rsidRPr="00102279">
        <w:rPr>
          <w:rFonts w:ascii="ＭＳ 明朝" w:eastAsia="ＭＳ 明朝" w:hAnsi="ＭＳ 明朝" w:cs="ＭＳ 明朝" w:hint="eastAsia"/>
          <w:spacing w:val="-1"/>
          <w:kern w:val="0"/>
          <w:szCs w:val="21"/>
        </w:rPr>
        <w:t xml:space="preserve">　　　なお、審査会における仲裁手続は、建設業法に特別の定めがある場合を除き、仲裁法の規定が適用される。</w:t>
      </w:r>
    </w:p>
    <w:sectPr w:rsidR="00557DBA" w:rsidRPr="00102279" w:rsidSect="00350063">
      <w:footerReference w:type="default" r:id="rId7"/>
      <w:pgSz w:w="11906" w:h="16838" w:code="9"/>
      <w:pgMar w:top="1985" w:right="1134" w:bottom="1134" w:left="1134" w:header="851" w:footer="624" w:gutter="0"/>
      <w:pgNumType w:fmt="numberInDash"/>
      <w:cols w:space="425"/>
      <w:docGrid w:type="linesAndChars" w:linePitch="291"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A87" w:rsidRDefault="005E4A87" w:rsidP="005E4A87">
      <w:r>
        <w:separator/>
      </w:r>
    </w:p>
  </w:endnote>
  <w:endnote w:type="continuationSeparator" w:id="0">
    <w:p w:rsidR="005E4A87" w:rsidRDefault="005E4A87" w:rsidP="005E4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958798"/>
      <w:docPartObj>
        <w:docPartGallery w:val="Page Numbers (Bottom of Page)"/>
        <w:docPartUnique/>
      </w:docPartObj>
    </w:sdtPr>
    <w:sdtEndPr/>
    <w:sdtContent>
      <w:p w:rsidR="00350063" w:rsidRDefault="00350063">
        <w:pPr>
          <w:pStyle w:val="a8"/>
          <w:jc w:val="center"/>
        </w:pPr>
        <w:r>
          <w:fldChar w:fldCharType="begin"/>
        </w:r>
        <w:r>
          <w:instrText>PAGE   \* MERGEFORMAT</w:instrText>
        </w:r>
        <w:r>
          <w:fldChar w:fldCharType="separate"/>
        </w:r>
        <w:r w:rsidR="009D6D23" w:rsidRPr="009D6D23">
          <w:rPr>
            <w:noProof/>
            <w:lang w:val="ja-JP"/>
          </w:rPr>
          <w:t>-</w:t>
        </w:r>
        <w:r w:rsidR="009D6D23">
          <w:rPr>
            <w:noProof/>
          </w:rPr>
          <w:t xml:space="preserve"> 1 -</w:t>
        </w:r>
        <w:r>
          <w:fldChar w:fldCharType="end"/>
        </w:r>
      </w:p>
    </w:sdtContent>
  </w:sdt>
  <w:p w:rsidR="00350063" w:rsidRDefault="0035006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A87" w:rsidRDefault="005E4A87" w:rsidP="005E4A87">
      <w:r>
        <w:separator/>
      </w:r>
    </w:p>
  </w:footnote>
  <w:footnote w:type="continuationSeparator" w:id="0">
    <w:p w:rsidR="005E4A87" w:rsidRDefault="005E4A87" w:rsidP="005E4A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5"/>
  <w:drawingGridVerticalSpacing w:val="29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93F"/>
    <w:rsid w:val="000122D9"/>
    <w:rsid w:val="00052392"/>
    <w:rsid w:val="000807C2"/>
    <w:rsid w:val="00091783"/>
    <w:rsid w:val="0009530C"/>
    <w:rsid w:val="000B32FD"/>
    <w:rsid w:val="000E66E2"/>
    <w:rsid w:val="000F7753"/>
    <w:rsid w:val="001A1D7D"/>
    <w:rsid w:val="001E7DAF"/>
    <w:rsid w:val="001F0BE0"/>
    <w:rsid w:val="001F41F0"/>
    <w:rsid w:val="00244CF4"/>
    <w:rsid w:val="00290654"/>
    <w:rsid w:val="002D0B69"/>
    <w:rsid w:val="002E7058"/>
    <w:rsid w:val="003169F6"/>
    <w:rsid w:val="00317C9B"/>
    <w:rsid w:val="003253EF"/>
    <w:rsid w:val="003439D9"/>
    <w:rsid w:val="00350063"/>
    <w:rsid w:val="003579ED"/>
    <w:rsid w:val="00366303"/>
    <w:rsid w:val="003A4301"/>
    <w:rsid w:val="003C382D"/>
    <w:rsid w:val="003D7E45"/>
    <w:rsid w:val="003E4A06"/>
    <w:rsid w:val="003E74FA"/>
    <w:rsid w:val="003F6117"/>
    <w:rsid w:val="00455F3C"/>
    <w:rsid w:val="004736A2"/>
    <w:rsid w:val="004A1AB0"/>
    <w:rsid w:val="005126A5"/>
    <w:rsid w:val="00557DBA"/>
    <w:rsid w:val="00595174"/>
    <w:rsid w:val="005A53E4"/>
    <w:rsid w:val="005C555C"/>
    <w:rsid w:val="005E4A87"/>
    <w:rsid w:val="00675575"/>
    <w:rsid w:val="006C6087"/>
    <w:rsid w:val="0070726E"/>
    <w:rsid w:val="00720E5F"/>
    <w:rsid w:val="00733D2F"/>
    <w:rsid w:val="00770E73"/>
    <w:rsid w:val="007917E1"/>
    <w:rsid w:val="008364FD"/>
    <w:rsid w:val="008406BB"/>
    <w:rsid w:val="008637B4"/>
    <w:rsid w:val="00863AF1"/>
    <w:rsid w:val="008855E0"/>
    <w:rsid w:val="00893343"/>
    <w:rsid w:val="008C220A"/>
    <w:rsid w:val="008F32C5"/>
    <w:rsid w:val="009050EC"/>
    <w:rsid w:val="00946E8E"/>
    <w:rsid w:val="00947562"/>
    <w:rsid w:val="009B100B"/>
    <w:rsid w:val="009D5939"/>
    <w:rsid w:val="009D6D23"/>
    <w:rsid w:val="00A13ED7"/>
    <w:rsid w:val="00A33E0A"/>
    <w:rsid w:val="00A35BCB"/>
    <w:rsid w:val="00A5034E"/>
    <w:rsid w:val="00A54264"/>
    <w:rsid w:val="00A66279"/>
    <w:rsid w:val="00A952DA"/>
    <w:rsid w:val="00B4193F"/>
    <w:rsid w:val="00B515F1"/>
    <w:rsid w:val="00B814CE"/>
    <w:rsid w:val="00B8718D"/>
    <w:rsid w:val="00BC0008"/>
    <w:rsid w:val="00BC534F"/>
    <w:rsid w:val="00BD72FE"/>
    <w:rsid w:val="00C06FAA"/>
    <w:rsid w:val="00C20E4C"/>
    <w:rsid w:val="00C2569B"/>
    <w:rsid w:val="00C51A02"/>
    <w:rsid w:val="00C56B81"/>
    <w:rsid w:val="00C57945"/>
    <w:rsid w:val="00C60791"/>
    <w:rsid w:val="00C75C7D"/>
    <w:rsid w:val="00C86002"/>
    <w:rsid w:val="00D174E9"/>
    <w:rsid w:val="00D4724D"/>
    <w:rsid w:val="00D543BE"/>
    <w:rsid w:val="00D621E1"/>
    <w:rsid w:val="00DB397C"/>
    <w:rsid w:val="00DC01E4"/>
    <w:rsid w:val="00E60715"/>
    <w:rsid w:val="00E61D6F"/>
    <w:rsid w:val="00E709FD"/>
    <w:rsid w:val="00ED0DBA"/>
    <w:rsid w:val="00EF01EC"/>
    <w:rsid w:val="00F93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B205ED51-CED0-4334-9CC5-886D0A40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9530C"/>
    <w:pPr>
      <w:widowControl w:val="0"/>
      <w:wordWrap w:val="0"/>
      <w:autoSpaceDE w:val="0"/>
      <w:autoSpaceDN w:val="0"/>
      <w:adjustRightInd w:val="0"/>
      <w:spacing w:line="363" w:lineRule="exact"/>
      <w:jc w:val="both"/>
    </w:pPr>
    <w:rPr>
      <w:rFonts w:ascii="Century" w:eastAsia="ＭＳ 明朝" w:hAnsi="Century" w:cs="ＭＳ 明朝"/>
      <w:spacing w:val="2"/>
      <w:kern w:val="0"/>
      <w:szCs w:val="21"/>
    </w:rPr>
  </w:style>
  <w:style w:type="paragraph" w:styleId="a4">
    <w:name w:val="Balloon Text"/>
    <w:basedOn w:val="a"/>
    <w:link w:val="a5"/>
    <w:uiPriority w:val="99"/>
    <w:semiHidden/>
    <w:unhideWhenUsed/>
    <w:rsid w:val="00C20E4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20E4C"/>
    <w:rPr>
      <w:rFonts w:asciiTheme="majorHAnsi" w:eastAsiaTheme="majorEastAsia" w:hAnsiTheme="majorHAnsi" w:cstheme="majorBidi"/>
      <w:sz w:val="18"/>
      <w:szCs w:val="18"/>
    </w:rPr>
  </w:style>
  <w:style w:type="paragraph" w:styleId="a6">
    <w:name w:val="header"/>
    <w:basedOn w:val="a"/>
    <w:link w:val="a7"/>
    <w:uiPriority w:val="99"/>
    <w:unhideWhenUsed/>
    <w:rsid w:val="005E4A87"/>
    <w:pPr>
      <w:tabs>
        <w:tab w:val="center" w:pos="4252"/>
        <w:tab w:val="right" w:pos="8504"/>
      </w:tabs>
      <w:snapToGrid w:val="0"/>
    </w:pPr>
  </w:style>
  <w:style w:type="character" w:customStyle="1" w:styleId="a7">
    <w:name w:val="ヘッダー (文字)"/>
    <w:basedOn w:val="a0"/>
    <w:link w:val="a6"/>
    <w:uiPriority w:val="99"/>
    <w:rsid w:val="005E4A87"/>
  </w:style>
  <w:style w:type="paragraph" w:styleId="a8">
    <w:name w:val="footer"/>
    <w:basedOn w:val="a"/>
    <w:link w:val="a9"/>
    <w:uiPriority w:val="99"/>
    <w:unhideWhenUsed/>
    <w:rsid w:val="005E4A87"/>
    <w:pPr>
      <w:tabs>
        <w:tab w:val="center" w:pos="4252"/>
        <w:tab w:val="right" w:pos="8504"/>
      </w:tabs>
      <w:snapToGrid w:val="0"/>
    </w:pPr>
  </w:style>
  <w:style w:type="character" w:customStyle="1" w:styleId="a9">
    <w:name w:val="フッター (文字)"/>
    <w:basedOn w:val="a0"/>
    <w:link w:val="a8"/>
    <w:uiPriority w:val="99"/>
    <w:rsid w:val="005E4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3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E6E17-71A2-4EF2-8FF6-006314309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24</Pages>
  <Words>4716</Words>
  <Characters>26887</Characters>
  <Application>Microsoft Office Word</Application>
  <DocSecurity>0</DocSecurity>
  <Lines>224</Lines>
  <Paragraphs>63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柳　美由紀</dc:creator>
  <cp:lastModifiedBy>加藤　靖司</cp:lastModifiedBy>
  <cp:revision>46</cp:revision>
  <cp:lastPrinted>2018-03-20T05:19:00Z</cp:lastPrinted>
  <dcterms:created xsi:type="dcterms:W3CDTF">2015-07-31T07:58:00Z</dcterms:created>
  <dcterms:modified xsi:type="dcterms:W3CDTF">2018-03-30T00:20:00Z</dcterms:modified>
</cp:coreProperties>
</file>